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142D" w:rsidRDefault="0093142D" w:rsidP="00011748">
      <w:r>
        <w:t>WORK TASK</w:t>
      </w:r>
    </w:p>
    <w:p w:rsidR="00640B42" w:rsidRDefault="00640B42" w:rsidP="00011748">
      <w:r>
        <w:t>CASE 1</w:t>
      </w:r>
    </w:p>
    <w:tbl>
      <w:tblPr>
        <w:tblW w:w="7548" w:type="dxa"/>
        <w:tblCellSpacing w:w="0" w:type="dxa"/>
        <w:shd w:val="clear" w:color="auto" w:fill="FFFFFF"/>
        <w:tblCellMar>
          <w:left w:w="0" w:type="dxa"/>
          <w:right w:w="0" w:type="dxa"/>
        </w:tblCellMar>
        <w:tblLook w:val="04A0" w:firstRow="1" w:lastRow="0" w:firstColumn="1" w:lastColumn="0" w:noHBand="0" w:noVBand="1"/>
      </w:tblPr>
      <w:tblGrid>
        <w:gridCol w:w="6548"/>
        <w:gridCol w:w="500"/>
        <w:gridCol w:w="500"/>
      </w:tblGrid>
      <w:tr w:rsidR="0093142D" w:rsidRPr="0093142D" w:rsidTr="0093142D">
        <w:trPr>
          <w:tblCellSpacing w:w="0" w:type="dxa"/>
        </w:trPr>
        <w:tc>
          <w:tcPr>
            <w:tcW w:w="0" w:type="auto"/>
            <w:gridSpan w:val="3"/>
            <w:shd w:val="clear" w:color="auto" w:fill="FFFFFF"/>
            <w:vAlign w:val="center"/>
            <w:hideMark/>
          </w:tcPr>
          <w:p w:rsidR="0093142D" w:rsidRPr="0093142D" w:rsidRDefault="0093142D" w:rsidP="0093142D">
            <w:pPr>
              <w:spacing w:after="150" w:line="240" w:lineRule="auto"/>
              <w:rPr>
                <w:rFonts w:ascii="Verdana" w:eastAsia="Times New Roman" w:hAnsi="Verdana" w:cs="Times New Roman"/>
                <w:b/>
                <w:bCs/>
                <w:color w:val="000000"/>
                <w:sz w:val="27"/>
                <w:szCs w:val="27"/>
              </w:rPr>
            </w:pPr>
            <w:r w:rsidRPr="0093142D">
              <w:rPr>
                <w:rFonts w:ascii="Verdana" w:eastAsia="Times New Roman" w:hAnsi="Verdana" w:cs="Times New Roman"/>
                <w:b/>
                <w:bCs/>
                <w:color w:val="000000"/>
                <w:sz w:val="27"/>
                <w:szCs w:val="27"/>
              </w:rPr>
              <w:t>Q&amp;A: What does $60 a barrel mean to you?</w:t>
            </w:r>
          </w:p>
        </w:tc>
      </w:tr>
      <w:tr w:rsidR="0093142D" w:rsidRPr="0093142D" w:rsidTr="0093142D">
        <w:trPr>
          <w:tblCellSpacing w:w="0" w:type="dxa"/>
        </w:trPr>
        <w:tc>
          <w:tcPr>
            <w:tcW w:w="4992" w:type="dxa"/>
            <w:shd w:val="clear" w:color="auto" w:fill="FFFFFF"/>
            <w:hideMark/>
          </w:tcPr>
          <w:tbl>
            <w:tblPr>
              <w:tblpPr w:leftFromText="36" w:rightFromText="36" w:vertAnchor="text" w:tblpXSpec="right" w:tblpYSpec="center"/>
              <w:tblW w:w="2436" w:type="dxa"/>
              <w:tblCellSpacing w:w="0" w:type="dxa"/>
              <w:tblCellMar>
                <w:left w:w="0" w:type="dxa"/>
                <w:right w:w="0" w:type="dxa"/>
              </w:tblCellMar>
              <w:tblLook w:val="04A0" w:firstRow="1" w:lastRow="0" w:firstColumn="1" w:lastColumn="0" w:noHBand="0" w:noVBand="1"/>
            </w:tblPr>
            <w:tblGrid>
              <w:gridCol w:w="3060"/>
            </w:tblGrid>
            <w:tr w:rsidR="0093142D" w:rsidRPr="0093142D">
              <w:trPr>
                <w:tblCellSpacing w:w="0" w:type="dxa"/>
              </w:trPr>
              <w:tc>
                <w:tcPr>
                  <w:tcW w:w="0" w:type="auto"/>
                  <w:vAlign w:val="center"/>
                  <w:hideMark/>
                </w:tcPr>
                <w:p w:rsidR="0093142D" w:rsidRPr="0093142D" w:rsidRDefault="0093142D" w:rsidP="0093142D">
                  <w:pPr>
                    <w:spacing w:after="0" w:line="240" w:lineRule="auto"/>
                    <w:rPr>
                      <w:rFonts w:ascii="Times New Roman" w:eastAsia="Times New Roman" w:hAnsi="Times New Roman" w:cs="Times New Roman"/>
                      <w:sz w:val="20"/>
                      <w:szCs w:val="20"/>
                    </w:rPr>
                  </w:pPr>
                  <w:r w:rsidRPr="0093142D">
                    <w:rPr>
                      <w:rFonts w:ascii="Times New Roman" w:eastAsia="Times New Roman" w:hAnsi="Times New Roman" w:cs="Times New Roman"/>
                      <w:noProof/>
                      <w:sz w:val="20"/>
                      <w:szCs w:val="20"/>
                      <w:lang w:val="ru-RU" w:eastAsia="ru-RU"/>
                    </w:rPr>
                    <w:drawing>
                      <wp:inline distT="0" distB="0" distL="0" distR="0" wp14:anchorId="154A8254" wp14:editId="66767C7F">
                        <wp:extent cx="1935480" cy="1859280"/>
                        <wp:effectExtent l="0" t="0" r="7620" b="7620"/>
                        <wp:docPr id="1" name="Picture 1" descr="http://newsimg.bbc.co.uk/media/images/41229000/gif/_41229321_ny_light_crude_gra2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newsimg.bbc.co.uk/media/images/41229000/gif/_41229321_ny_light_crude_gra203.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5480" cy="1859280"/>
                                </a:xfrm>
                                <a:prstGeom prst="rect">
                                  <a:avLst/>
                                </a:prstGeom>
                                <a:noFill/>
                                <a:ln>
                                  <a:noFill/>
                                </a:ln>
                              </pic:spPr>
                            </pic:pic>
                          </a:graphicData>
                        </a:graphic>
                      </wp:inline>
                    </w:drawing>
                  </w:r>
                </w:p>
              </w:tc>
            </w:tr>
          </w:tbl>
          <w:p w:rsidR="0093142D" w:rsidRPr="0093142D" w:rsidRDefault="0093142D" w:rsidP="0093142D">
            <w:pPr>
              <w:spacing w:after="0" w:line="240" w:lineRule="auto"/>
              <w:rPr>
                <w:rFonts w:ascii="Verdana" w:eastAsia="Times New Roman" w:hAnsi="Verdana" w:cs="Times New Roman"/>
                <w:sz w:val="20"/>
                <w:szCs w:val="20"/>
              </w:rPr>
            </w:pPr>
            <w:r w:rsidRPr="0093142D">
              <w:rPr>
                <w:rFonts w:ascii="Verdana" w:eastAsia="Times New Roman" w:hAnsi="Verdana" w:cs="Times New Roman"/>
                <w:b/>
                <w:bCs/>
                <w:sz w:val="20"/>
                <w:szCs w:val="20"/>
              </w:rPr>
              <w:t>The price of a barrel of US benchmark oil has broken through the $60-mark and is trading at near record levels.</w:t>
            </w:r>
          </w:p>
          <w:p w:rsidR="0093142D" w:rsidRPr="0093142D" w:rsidRDefault="0093142D" w:rsidP="0093142D">
            <w:pPr>
              <w:spacing w:before="100" w:beforeAutospacing="1" w:after="100" w:afterAutospacing="1" w:line="240" w:lineRule="auto"/>
              <w:rPr>
                <w:rFonts w:ascii="Verdana" w:eastAsia="Times New Roman" w:hAnsi="Verdana" w:cs="Times New Roman"/>
                <w:sz w:val="20"/>
                <w:szCs w:val="20"/>
              </w:rPr>
            </w:pPr>
            <w:r w:rsidRPr="0093142D">
              <w:rPr>
                <w:rFonts w:ascii="Verdana" w:eastAsia="Times New Roman" w:hAnsi="Verdana" w:cs="Times New Roman"/>
                <w:b/>
                <w:bCs/>
                <w:sz w:val="20"/>
                <w:szCs w:val="20"/>
              </w:rPr>
              <w:t xml:space="preserve">There is the </w:t>
            </w:r>
            <w:proofErr w:type="spellStart"/>
            <w:r w:rsidRPr="0093142D">
              <w:rPr>
                <w:rFonts w:ascii="Verdana" w:eastAsia="Times New Roman" w:hAnsi="Verdana" w:cs="Times New Roman"/>
                <w:b/>
                <w:bCs/>
                <w:sz w:val="20"/>
                <w:szCs w:val="20"/>
              </w:rPr>
              <w:t>spectre</w:t>
            </w:r>
            <w:proofErr w:type="spellEnd"/>
            <w:r w:rsidRPr="0093142D">
              <w:rPr>
                <w:rFonts w:ascii="Verdana" w:eastAsia="Times New Roman" w:hAnsi="Verdana" w:cs="Times New Roman"/>
                <w:b/>
                <w:bCs/>
                <w:sz w:val="20"/>
                <w:szCs w:val="20"/>
              </w:rPr>
              <w:t xml:space="preserve"> of disruption to </w:t>
            </w:r>
            <w:proofErr w:type="gramStart"/>
            <w:r w:rsidRPr="0093142D">
              <w:rPr>
                <w:rFonts w:ascii="Verdana" w:eastAsia="Times New Roman" w:hAnsi="Verdana" w:cs="Times New Roman"/>
                <w:b/>
                <w:bCs/>
                <w:sz w:val="20"/>
                <w:szCs w:val="20"/>
              </w:rPr>
              <w:t>supplies,</w:t>
            </w:r>
            <w:proofErr w:type="gramEnd"/>
            <w:r w:rsidRPr="0093142D">
              <w:rPr>
                <w:rFonts w:ascii="Verdana" w:eastAsia="Times New Roman" w:hAnsi="Verdana" w:cs="Times New Roman"/>
                <w:b/>
                <w:bCs/>
                <w:sz w:val="20"/>
                <w:szCs w:val="20"/>
              </w:rPr>
              <w:t xml:space="preserve"> consumer demand for oil products such as petrol has remained high while the thirst of fast-growing economies like China and Ind</w:t>
            </w:r>
            <w:r w:rsidR="009E3C81">
              <w:rPr>
                <w:rFonts w:ascii="Verdana" w:eastAsia="Times New Roman" w:hAnsi="Verdana" w:cs="Times New Roman"/>
                <w:b/>
                <w:bCs/>
                <w:sz w:val="20"/>
                <w:szCs w:val="20"/>
              </w:rPr>
              <w:t>ia is proving difficult to satisfy</w:t>
            </w:r>
            <w:r w:rsidRPr="0093142D">
              <w:rPr>
                <w:rFonts w:ascii="Verdana" w:eastAsia="Times New Roman" w:hAnsi="Verdana" w:cs="Times New Roman"/>
                <w:b/>
                <w:bCs/>
                <w:sz w:val="20"/>
                <w:szCs w:val="20"/>
              </w:rPr>
              <w:t>.</w:t>
            </w:r>
          </w:p>
        </w:tc>
        <w:tc>
          <w:tcPr>
            <w:tcW w:w="0" w:type="auto"/>
            <w:shd w:val="clear" w:color="auto" w:fill="FFFFFF"/>
            <w:vAlign w:val="center"/>
            <w:hideMark/>
          </w:tcPr>
          <w:p w:rsidR="0093142D" w:rsidRPr="0093142D" w:rsidRDefault="0093142D" w:rsidP="0093142D">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93142D" w:rsidRPr="0093142D" w:rsidRDefault="0093142D" w:rsidP="0093142D">
            <w:pPr>
              <w:spacing w:after="0" w:line="240" w:lineRule="auto"/>
              <w:rPr>
                <w:rFonts w:ascii="Times New Roman" w:eastAsia="Times New Roman" w:hAnsi="Times New Roman" w:cs="Times New Roman"/>
                <w:sz w:val="20"/>
                <w:szCs w:val="20"/>
              </w:rPr>
            </w:pPr>
          </w:p>
        </w:tc>
      </w:tr>
    </w:tbl>
    <w:p w:rsidR="0093142D" w:rsidRDefault="0093142D" w:rsidP="00011748"/>
    <w:p w:rsidR="0093142D" w:rsidRPr="0093142D" w:rsidRDefault="0093142D" w:rsidP="0093142D">
      <w:pPr>
        <w:pStyle w:val="a6"/>
        <w:numPr>
          <w:ilvl w:val="1"/>
          <w:numId w:val="1"/>
        </w:numPr>
      </w:pPr>
      <w:r>
        <w:rPr>
          <w:rFonts w:ascii="Verdana" w:hAnsi="Verdana"/>
          <w:b/>
          <w:bCs/>
          <w:color w:val="000000"/>
          <w:shd w:val="clear" w:color="auto" w:fill="FFFFFF"/>
        </w:rPr>
        <w:t>What does a $60 barrel mean to the consumer?</w:t>
      </w:r>
    </w:p>
    <w:p w:rsidR="0093142D" w:rsidRPr="0093142D" w:rsidRDefault="0093142D" w:rsidP="0093142D">
      <w:pPr>
        <w:pStyle w:val="a6"/>
        <w:numPr>
          <w:ilvl w:val="1"/>
          <w:numId w:val="1"/>
        </w:numPr>
      </w:pPr>
      <w:r>
        <w:rPr>
          <w:rFonts w:ascii="Verdana" w:hAnsi="Verdana"/>
          <w:b/>
          <w:bCs/>
          <w:color w:val="000000"/>
          <w:shd w:val="clear" w:color="auto" w:fill="FFFFFF"/>
        </w:rPr>
        <w:t>What does it mean to business? Can businesses protect themselves?</w:t>
      </w:r>
    </w:p>
    <w:p w:rsidR="0093142D" w:rsidRPr="002D2F45" w:rsidRDefault="0093142D" w:rsidP="0093142D">
      <w:pPr>
        <w:pStyle w:val="a6"/>
        <w:numPr>
          <w:ilvl w:val="1"/>
          <w:numId w:val="1"/>
        </w:numPr>
      </w:pPr>
      <w:r>
        <w:rPr>
          <w:rFonts w:ascii="Verdana" w:hAnsi="Verdana"/>
          <w:b/>
          <w:bCs/>
          <w:color w:val="000000"/>
          <w:shd w:val="clear" w:color="auto" w:fill="FFFFFF"/>
        </w:rPr>
        <w:t>What about the impact on the global economy?</w:t>
      </w:r>
    </w:p>
    <w:p w:rsidR="002D2F45" w:rsidRPr="00640B42" w:rsidRDefault="002D2F45" w:rsidP="0093142D">
      <w:pPr>
        <w:pStyle w:val="a6"/>
        <w:numPr>
          <w:ilvl w:val="1"/>
          <w:numId w:val="1"/>
        </w:numPr>
      </w:pPr>
      <w:r>
        <w:rPr>
          <w:rFonts w:ascii="Verdana" w:hAnsi="Verdana"/>
          <w:b/>
          <w:bCs/>
          <w:color w:val="000000"/>
          <w:shd w:val="clear" w:color="auto" w:fill="FFFFFF"/>
        </w:rPr>
        <w:t>Draw a graph to show the impact of rising oil price on the economy.</w:t>
      </w:r>
    </w:p>
    <w:p w:rsidR="00640B42" w:rsidRPr="00A95825" w:rsidRDefault="00640B42" w:rsidP="0093142D">
      <w:pPr>
        <w:pStyle w:val="a6"/>
        <w:numPr>
          <w:ilvl w:val="1"/>
          <w:numId w:val="1"/>
        </w:numPr>
      </w:pPr>
      <w:r>
        <w:rPr>
          <w:rFonts w:ascii="Verdana" w:hAnsi="Verdana"/>
          <w:b/>
          <w:bCs/>
          <w:color w:val="000000"/>
          <w:shd w:val="clear" w:color="auto" w:fill="FFFFFF"/>
        </w:rPr>
        <w:t xml:space="preserve">What are the advantages and </w:t>
      </w:r>
      <w:proofErr w:type="spellStart"/>
      <w:r>
        <w:rPr>
          <w:rFonts w:ascii="Verdana" w:hAnsi="Verdana"/>
          <w:b/>
          <w:bCs/>
          <w:color w:val="000000"/>
          <w:shd w:val="clear" w:color="auto" w:fill="FFFFFF"/>
        </w:rPr>
        <w:t>disdadvantages</w:t>
      </w:r>
      <w:proofErr w:type="spellEnd"/>
      <w:r w:rsidR="00A95825">
        <w:rPr>
          <w:rFonts w:ascii="Verdana" w:hAnsi="Verdana"/>
          <w:b/>
          <w:bCs/>
          <w:color w:val="000000"/>
          <w:shd w:val="clear" w:color="auto" w:fill="FFFFFF"/>
        </w:rPr>
        <w:t>?</w:t>
      </w:r>
    </w:p>
    <w:p w:rsidR="00A95825" w:rsidRPr="007009BE" w:rsidRDefault="00A95825" w:rsidP="0093142D">
      <w:pPr>
        <w:pStyle w:val="a6"/>
        <w:numPr>
          <w:ilvl w:val="1"/>
          <w:numId w:val="1"/>
        </w:numPr>
        <w:rPr>
          <w:u w:val="single"/>
        </w:rPr>
      </w:pPr>
      <w:r w:rsidRPr="002D2F45">
        <w:rPr>
          <w:rFonts w:ascii="Verdana" w:hAnsi="Verdana"/>
          <w:b/>
          <w:bCs/>
          <w:color w:val="000000"/>
          <w:u w:val="single"/>
          <w:shd w:val="clear" w:color="auto" w:fill="FFFFFF"/>
        </w:rPr>
        <w:t>Is this a stable or unstable economic position?</w:t>
      </w:r>
    </w:p>
    <w:p w:rsidR="007009BE" w:rsidRDefault="007009BE" w:rsidP="007009BE">
      <w:pPr>
        <w:rPr>
          <w:u w:val="single"/>
        </w:rPr>
      </w:pPr>
    </w:p>
    <w:p w:rsidR="007009BE" w:rsidRDefault="007009BE" w:rsidP="007009BE">
      <w:pPr>
        <w:rPr>
          <w:u w:val="single"/>
        </w:rPr>
      </w:pPr>
    </w:p>
    <w:p w:rsidR="007009BE" w:rsidRDefault="007009BE" w:rsidP="007009BE">
      <w:pPr>
        <w:rPr>
          <w:u w:val="single"/>
        </w:rPr>
      </w:pPr>
    </w:p>
    <w:p w:rsidR="007009BE" w:rsidRDefault="007009BE" w:rsidP="007009BE">
      <w:pPr>
        <w:rPr>
          <w:u w:val="single"/>
        </w:rPr>
      </w:pPr>
    </w:p>
    <w:p w:rsidR="007009BE" w:rsidRDefault="007009BE" w:rsidP="007009BE">
      <w:pPr>
        <w:rPr>
          <w:u w:val="single"/>
        </w:rPr>
      </w:pPr>
    </w:p>
    <w:p w:rsidR="007009BE" w:rsidRDefault="007009BE" w:rsidP="007009BE">
      <w:pPr>
        <w:rPr>
          <w:u w:val="single"/>
        </w:rPr>
      </w:pPr>
    </w:p>
    <w:p w:rsidR="007009BE" w:rsidRPr="007009BE" w:rsidRDefault="007009BE" w:rsidP="007009BE">
      <w:pPr>
        <w:rPr>
          <w:u w:val="single"/>
        </w:rPr>
      </w:pPr>
    </w:p>
    <w:p w:rsidR="00640B42" w:rsidRDefault="00640B42" w:rsidP="00640B42"/>
    <w:p w:rsidR="00640B42" w:rsidRDefault="00640B42" w:rsidP="00640B42">
      <w:pPr>
        <w:shd w:val="clear" w:color="auto" w:fill="FFFFFF"/>
        <w:spacing w:before="100" w:beforeAutospacing="1" w:after="100" w:afterAutospacing="1" w:line="243" w:lineRule="atLeast"/>
        <w:outlineLvl w:val="2"/>
      </w:pPr>
      <w:r>
        <w:lastRenderedPageBreak/>
        <w:t>CASE 2</w:t>
      </w:r>
      <w:r w:rsidR="007009BE">
        <w:t xml:space="preserve">                                                              </w:t>
      </w:r>
      <w:r w:rsidR="007009BE" w:rsidRPr="007009BE">
        <w:rPr>
          <w:rFonts w:ascii="Verdana" w:eastAsia="Times New Roman" w:hAnsi="Verdana" w:cs="Times New Roman"/>
          <w:b/>
          <w:bCs/>
          <w:noProof/>
          <w:color w:val="000000"/>
          <w:sz w:val="18"/>
          <w:szCs w:val="18"/>
          <w:lang w:val="ru-RU" w:eastAsia="ru-RU"/>
        </w:rPr>
        <w:drawing>
          <wp:inline distT="0" distB="0" distL="0" distR="0" wp14:anchorId="179862D1" wp14:editId="4C13B428">
            <wp:extent cx="2857500" cy="1402080"/>
            <wp:effectExtent l="0" t="0" r="0" b="7620"/>
            <wp:docPr id="9" name="Picture 9" descr="Econo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conom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1402080"/>
                    </a:xfrm>
                    <a:prstGeom prst="rect">
                      <a:avLst/>
                    </a:prstGeom>
                    <a:noFill/>
                    <a:ln>
                      <a:noFill/>
                    </a:ln>
                  </pic:spPr>
                </pic:pic>
              </a:graphicData>
            </a:graphic>
          </wp:inline>
        </w:drawing>
      </w:r>
    </w:p>
    <w:p w:rsidR="00640B42" w:rsidRPr="009E3C81" w:rsidRDefault="00640B42" w:rsidP="00640B42">
      <w:pPr>
        <w:shd w:val="clear" w:color="auto" w:fill="FFFFFF"/>
        <w:spacing w:before="100" w:beforeAutospacing="1" w:after="100" w:afterAutospacing="1" w:line="243" w:lineRule="atLeast"/>
        <w:outlineLvl w:val="2"/>
        <w:rPr>
          <w:rFonts w:ascii="Verdana" w:eastAsia="Times New Roman" w:hAnsi="Verdana" w:cs="Times New Roman"/>
          <w:b/>
          <w:bCs/>
          <w:color w:val="000000"/>
          <w:sz w:val="18"/>
          <w:szCs w:val="18"/>
        </w:rPr>
      </w:pPr>
      <w:r w:rsidRPr="009E3C81">
        <w:rPr>
          <w:rFonts w:ascii="Verdana" w:eastAsia="Times New Roman" w:hAnsi="Verdana" w:cs="Times New Roman"/>
          <w:b/>
          <w:bCs/>
          <w:color w:val="000000"/>
          <w:sz w:val="18"/>
          <w:szCs w:val="18"/>
        </w:rPr>
        <w:t>General - Economic Growth</w:t>
      </w:r>
    </w:p>
    <w:p w:rsidR="0093142D" w:rsidRDefault="00640B42" w:rsidP="00640B42">
      <w:pPr>
        <w:rPr>
          <w:rFonts w:ascii="Verdana" w:eastAsia="Times New Roman" w:hAnsi="Verdana" w:cs="Times New Roman"/>
          <w:b/>
          <w:color w:val="000000"/>
          <w:sz w:val="20"/>
          <w:szCs w:val="20"/>
        </w:rPr>
      </w:pPr>
      <w:r w:rsidRPr="009E3C81">
        <w:rPr>
          <w:rFonts w:ascii="Verdana" w:eastAsia="Times New Roman" w:hAnsi="Verdana" w:cs="Times New Roman"/>
          <w:b/>
          <w:color w:val="000000"/>
          <w:sz w:val="20"/>
          <w:szCs w:val="20"/>
        </w:rPr>
        <w:t>To help the economy grow, you will need, as Chancellor</w:t>
      </w:r>
      <w:r w:rsidRPr="00640B42">
        <w:rPr>
          <w:rFonts w:ascii="Verdana" w:eastAsia="Times New Roman" w:hAnsi="Verdana" w:cs="Times New Roman"/>
          <w:b/>
          <w:color w:val="000000"/>
          <w:sz w:val="20"/>
          <w:szCs w:val="20"/>
        </w:rPr>
        <w:t xml:space="preserve"> (Head of government)</w:t>
      </w:r>
      <w:r w:rsidRPr="009E3C81">
        <w:rPr>
          <w:rFonts w:ascii="Verdana" w:eastAsia="Times New Roman" w:hAnsi="Verdana" w:cs="Times New Roman"/>
          <w:b/>
          <w:color w:val="000000"/>
          <w:sz w:val="20"/>
          <w:szCs w:val="20"/>
        </w:rPr>
        <w:t>, to maintain the level of demand in the economy. You can do this by using your</w:t>
      </w:r>
      <w:r w:rsidRPr="00640B42">
        <w:rPr>
          <w:rFonts w:ascii="Verdana" w:eastAsia="Times New Roman" w:hAnsi="Verdana" w:cs="Times New Roman"/>
          <w:b/>
          <w:color w:val="000000"/>
          <w:sz w:val="20"/>
          <w:szCs w:val="20"/>
        </w:rPr>
        <w:t> </w:t>
      </w:r>
      <w:hyperlink r:id="rId8" w:history="1">
        <w:r w:rsidRPr="00640B42">
          <w:rPr>
            <w:rFonts w:ascii="Verdana" w:eastAsia="Times New Roman" w:hAnsi="Verdana" w:cs="Times New Roman"/>
            <w:b/>
            <w:color w:val="800080"/>
            <w:sz w:val="20"/>
            <w:szCs w:val="20"/>
          </w:rPr>
          <w:t>fiscal policy</w:t>
        </w:r>
      </w:hyperlink>
      <w:r w:rsidRPr="00640B42">
        <w:rPr>
          <w:rFonts w:ascii="Verdana" w:eastAsia="Times New Roman" w:hAnsi="Verdana" w:cs="Times New Roman"/>
          <w:b/>
          <w:color w:val="000000"/>
          <w:sz w:val="20"/>
          <w:szCs w:val="20"/>
        </w:rPr>
        <w:t> </w:t>
      </w:r>
      <w:r w:rsidRPr="009E3C81">
        <w:rPr>
          <w:rFonts w:ascii="Verdana" w:eastAsia="Times New Roman" w:hAnsi="Verdana" w:cs="Times New Roman"/>
          <w:b/>
          <w:color w:val="000000"/>
          <w:sz w:val="20"/>
          <w:szCs w:val="20"/>
        </w:rPr>
        <w:t>and</w:t>
      </w:r>
      <w:r w:rsidRPr="00640B42">
        <w:rPr>
          <w:rFonts w:ascii="Verdana" w:eastAsia="Times New Roman" w:hAnsi="Verdana" w:cs="Times New Roman"/>
          <w:b/>
          <w:color w:val="000000"/>
          <w:sz w:val="20"/>
          <w:szCs w:val="20"/>
        </w:rPr>
        <w:t> </w:t>
      </w:r>
      <w:hyperlink r:id="rId9" w:history="1">
        <w:r w:rsidRPr="00640B42">
          <w:rPr>
            <w:rFonts w:ascii="Verdana" w:eastAsia="Times New Roman" w:hAnsi="Verdana" w:cs="Times New Roman"/>
            <w:b/>
            <w:color w:val="800080"/>
            <w:sz w:val="20"/>
            <w:szCs w:val="20"/>
          </w:rPr>
          <w:t>monetary policy</w:t>
        </w:r>
      </w:hyperlink>
      <w:r w:rsidRPr="00640B42">
        <w:rPr>
          <w:rFonts w:ascii="Verdana" w:eastAsia="Times New Roman" w:hAnsi="Verdana" w:cs="Times New Roman"/>
          <w:b/>
          <w:color w:val="000000"/>
          <w:sz w:val="20"/>
          <w:szCs w:val="20"/>
        </w:rPr>
        <w:t> </w:t>
      </w:r>
      <w:r w:rsidRPr="009E3C81">
        <w:rPr>
          <w:rFonts w:ascii="Verdana" w:eastAsia="Times New Roman" w:hAnsi="Verdana" w:cs="Times New Roman"/>
          <w:b/>
          <w:color w:val="000000"/>
          <w:sz w:val="20"/>
          <w:szCs w:val="20"/>
        </w:rPr>
        <w:t>to influence the level of demand. If you find that the economy is growing too slowly then you can try to boost demand</w:t>
      </w:r>
    </w:p>
    <w:p w:rsidR="00640B42" w:rsidRPr="00640B42" w:rsidRDefault="00640B42" w:rsidP="00640B42">
      <w:pPr>
        <w:pStyle w:val="a6"/>
        <w:numPr>
          <w:ilvl w:val="0"/>
          <w:numId w:val="5"/>
        </w:numPr>
        <w:rPr>
          <w:b/>
          <w:sz w:val="28"/>
          <w:szCs w:val="28"/>
        </w:rPr>
      </w:pPr>
      <w:r w:rsidRPr="00640B42">
        <w:rPr>
          <w:b/>
          <w:sz w:val="28"/>
          <w:szCs w:val="28"/>
        </w:rPr>
        <w:t>What policy tools can a HEAD OF GOVERNMENT USE TO BOOST DEMAND?</w:t>
      </w:r>
    </w:p>
    <w:p w:rsidR="00640B42" w:rsidRPr="00640B42" w:rsidRDefault="00640B42" w:rsidP="00640B42">
      <w:pPr>
        <w:pStyle w:val="a6"/>
        <w:numPr>
          <w:ilvl w:val="0"/>
          <w:numId w:val="5"/>
        </w:numPr>
        <w:rPr>
          <w:b/>
          <w:sz w:val="28"/>
          <w:szCs w:val="28"/>
        </w:rPr>
      </w:pPr>
      <w:r w:rsidRPr="00640B42">
        <w:rPr>
          <w:b/>
          <w:sz w:val="28"/>
          <w:szCs w:val="28"/>
        </w:rPr>
        <w:t>What would this mean to the consumer?</w:t>
      </w:r>
    </w:p>
    <w:p w:rsidR="00640B42" w:rsidRPr="00640B42" w:rsidRDefault="00640B42" w:rsidP="00640B42">
      <w:pPr>
        <w:pStyle w:val="a6"/>
        <w:numPr>
          <w:ilvl w:val="0"/>
          <w:numId w:val="5"/>
        </w:numPr>
        <w:rPr>
          <w:b/>
          <w:sz w:val="28"/>
          <w:szCs w:val="28"/>
        </w:rPr>
      </w:pPr>
      <w:r w:rsidRPr="00640B42">
        <w:rPr>
          <w:b/>
          <w:sz w:val="28"/>
          <w:szCs w:val="28"/>
        </w:rPr>
        <w:t>What would it mean to business?</w:t>
      </w:r>
    </w:p>
    <w:p w:rsidR="00640B42" w:rsidRPr="00640B42" w:rsidRDefault="00640B42" w:rsidP="00640B42">
      <w:pPr>
        <w:pStyle w:val="a6"/>
        <w:numPr>
          <w:ilvl w:val="0"/>
          <w:numId w:val="5"/>
        </w:numPr>
        <w:rPr>
          <w:b/>
          <w:sz w:val="28"/>
          <w:szCs w:val="28"/>
        </w:rPr>
      </w:pPr>
      <w:r w:rsidRPr="00640B42">
        <w:rPr>
          <w:b/>
          <w:sz w:val="28"/>
          <w:szCs w:val="28"/>
        </w:rPr>
        <w:t>Would</w:t>
      </w:r>
      <w:r w:rsidR="002D2F45">
        <w:rPr>
          <w:b/>
          <w:sz w:val="28"/>
          <w:szCs w:val="28"/>
        </w:rPr>
        <w:t xml:space="preserve"> it have an impact on </w:t>
      </w:r>
      <w:proofErr w:type="gramStart"/>
      <w:r w:rsidR="002D2F45">
        <w:rPr>
          <w:b/>
          <w:sz w:val="28"/>
          <w:szCs w:val="28"/>
        </w:rPr>
        <w:t xml:space="preserve">the </w:t>
      </w:r>
      <w:r w:rsidRPr="00640B42">
        <w:rPr>
          <w:b/>
          <w:sz w:val="28"/>
          <w:szCs w:val="28"/>
        </w:rPr>
        <w:t xml:space="preserve"> economy</w:t>
      </w:r>
      <w:proofErr w:type="gramEnd"/>
      <w:r w:rsidRPr="00640B42">
        <w:rPr>
          <w:b/>
          <w:sz w:val="28"/>
          <w:szCs w:val="28"/>
        </w:rPr>
        <w:t>?</w:t>
      </w:r>
    </w:p>
    <w:p w:rsidR="00640B42" w:rsidRDefault="00640B42" w:rsidP="00640B42">
      <w:pPr>
        <w:pStyle w:val="a6"/>
        <w:numPr>
          <w:ilvl w:val="0"/>
          <w:numId w:val="5"/>
        </w:numPr>
        <w:rPr>
          <w:b/>
          <w:sz w:val="28"/>
          <w:szCs w:val="28"/>
        </w:rPr>
      </w:pPr>
      <w:r w:rsidRPr="00640B42">
        <w:rPr>
          <w:b/>
          <w:sz w:val="28"/>
          <w:szCs w:val="28"/>
        </w:rPr>
        <w:t>What are the advantages and disadvantages?</w:t>
      </w:r>
    </w:p>
    <w:p w:rsidR="00A95825" w:rsidRPr="002D2F45" w:rsidRDefault="00A95825" w:rsidP="00640B42">
      <w:pPr>
        <w:pStyle w:val="a6"/>
        <w:numPr>
          <w:ilvl w:val="0"/>
          <w:numId w:val="5"/>
        </w:numPr>
        <w:rPr>
          <w:b/>
          <w:i/>
          <w:sz w:val="28"/>
          <w:szCs w:val="28"/>
          <w:u w:val="single"/>
        </w:rPr>
      </w:pPr>
      <w:r w:rsidRPr="002D2F45">
        <w:rPr>
          <w:b/>
          <w:i/>
          <w:sz w:val="28"/>
          <w:szCs w:val="28"/>
          <w:u w:val="single"/>
        </w:rPr>
        <w:t>Is this a stable or unstable position?</w:t>
      </w:r>
    </w:p>
    <w:p w:rsidR="007009BE" w:rsidRDefault="007009BE" w:rsidP="0093142D">
      <w:pPr>
        <w:rPr>
          <w:b/>
          <w:sz w:val="28"/>
          <w:szCs w:val="28"/>
        </w:rPr>
      </w:pPr>
    </w:p>
    <w:p w:rsidR="007009BE" w:rsidRDefault="007009BE" w:rsidP="0093142D">
      <w:pPr>
        <w:rPr>
          <w:b/>
          <w:sz w:val="28"/>
          <w:szCs w:val="28"/>
        </w:rPr>
      </w:pPr>
    </w:p>
    <w:p w:rsidR="007009BE" w:rsidRDefault="007009BE" w:rsidP="0093142D">
      <w:pPr>
        <w:rPr>
          <w:b/>
          <w:sz w:val="28"/>
          <w:szCs w:val="28"/>
        </w:rPr>
      </w:pPr>
    </w:p>
    <w:p w:rsidR="007009BE" w:rsidRDefault="007009BE" w:rsidP="0093142D">
      <w:pPr>
        <w:rPr>
          <w:b/>
          <w:sz w:val="28"/>
          <w:szCs w:val="28"/>
        </w:rPr>
      </w:pPr>
    </w:p>
    <w:p w:rsidR="007009BE" w:rsidRDefault="007009BE" w:rsidP="0093142D">
      <w:pPr>
        <w:rPr>
          <w:b/>
          <w:sz w:val="28"/>
          <w:szCs w:val="28"/>
        </w:rPr>
      </w:pPr>
    </w:p>
    <w:p w:rsidR="007009BE" w:rsidRDefault="007009BE" w:rsidP="0093142D">
      <w:pPr>
        <w:rPr>
          <w:b/>
          <w:sz w:val="28"/>
          <w:szCs w:val="28"/>
        </w:rPr>
      </w:pPr>
    </w:p>
    <w:p w:rsidR="007009BE" w:rsidRDefault="007009BE" w:rsidP="0093142D">
      <w:pPr>
        <w:rPr>
          <w:b/>
          <w:sz w:val="28"/>
          <w:szCs w:val="28"/>
        </w:rPr>
      </w:pPr>
    </w:p>
    <w:p w:rsidR="007009BE" w:rsidRDefault="007009BE" w:rsidP="0093142D">
      <w:pPr>
        <w:rPr>
          <w:b/>
          <w:sz w:val="28"/>
          <w:szCs w:val="28"/>
        </w:rPr>
      </w:pPr>
    </w:p>
    <w:p w:rsidR="007009BE" w:rsidRDefault="007009BE" w:rsidP="0093142D">
      <w:pPr>
        <w:rPr>
          <w:b/>
          <w:sz w:val="28"/>
          <w:szCs w:val="28"/>
        </w:rPr>
      </w:pPr>
    </w:p>
    <w:p w:rsidR="007009BE" w:rsidRDefault="007009BE" w:rsidP="0093142D">
      <w:pPr>
        <w:rPr>
          <w:b/>
          <w:sz w:val="28"/>
          <w:szCs w:val="28"/>
        </w:rPr>
      </w:pPr>
    </w:p>
    <w:p w:rsidR="007009BE" w:rsidRDefault="007009BE" w:rsidP="0093142D"/>
    <w:p w:rsidR="00640B42" w:rsidRDefault="00640B42" w:rsidP="0093142D">
      <w:r>
        <w:lastRenderedPageBreak/>
        <w:t>CASE 3</w:t>
      </w:r>
    </w:p>
    <w:p w:rsidR="00640B42" w:rsidRPr="00640B42" w:rsidRDefault="00640B42" w:rsidP="00640B42">
      <w:pPr>
        <w:spacing w:after="0" w:line="240" w:lineRule="auto"/>
        <w:rPr>
          <w:rFonts w:ascii="Times New Roman" w:eastAsia="Times New Roman" w:hAnsi="Times New Roman" w:cs="Times New Roman"/>
          <w:sz w:val="24"/>
          <w:szCs w:val="24"/>
        </w:rPr>
      </w:pPr>
      <w:proofErr w:type="gramStart"/>
      <w:r w:rsidRPr="00640B42">
        <w:rPr>
          <w:rFonts w:ascii="Verdana" w:eastAsia="Times New Roman" w:hAnsi="Verdana" w:cs="Times New Roman"/>
          <w:color w:val="000000"/>
          <w:sz w:val="18"/>
          <w:szCs w:val="18"/>
          <w:shd w:val="clear" w:color="auto" w:fill="FFFFFF"/>
        </w:rPr>
        <w:t>General advice about unemployment and policies for dealing with it.</w:t>
      </w:r>
      <w:proofErr w:type="gramEnd"/>
    </w:p>
    <w:p w:rsidR="00640B42" w:rsidRDefault="00640B42" w:rsidP="00640B42">
      <w:pPr>
        <w:shd w:val="clear" w:color="auto" w:fill="FFFFFF"/>
        <w:spacing w:before="100" w:beforeAutospacing="1" w:after="100" w:afterAutospacing="1" w:line="243" w:lineRule="atLeast"/>
        <w:outlineLvl w:val="2"/>
        <w:rPr>
          <w:rFonts w:ascii="Verdana" w:eastAsia="Times New Roman" w:hAnsi="Verdana" w:cs="Times New Roman"/>
          <w:b/>
          <w:bCs/>
          <w:color w:val="000000"/>
          <w:sz w:val="18"/>
          <w:szCs w:val="18"/>
        </w:rPr>
      </w:pPr>
      <w:r w:rsidRPr="00640B42">
        <w:rPr>
          <w:rFonts w:ascii="Verdana" w:eastAsia="Times New Roman" w:hAnsi="Verdana" w:cs="Times New Roman"/>
          <w:b/>
          <w:bCs/>
          <w:color w:val="000000"/>
          <w:sz w:val="18"/>
          <w:szCs w:val="18"/>
        </w:rPr>
        <w:t xml:space="preserve">General </w:t>
      </w:r>
      <w:r w:rsidR="007009BE">
        <w:rPr>
          <w:rFonts w:ascii="Verdana" w:eastAsia="Times New Roman" w:hAnsi="Verdana" w:cs="Times New Roman"/>
          <w:b/>
          <w:bCs/>
          <w:color w:val="000000"/>
          <w:sz w:val="18"/>
          <w:szCs w:val="18"/>
        </w:rPr>
        <w:t>–</w:t>
      </w:r>
      <w:r w:rsidRPr="00640B42">
        <w:rPr>
          <w:rFonts w:ascii="Verdana" w:eastAsia="Times New Roman" w:hAnsi="Verdana" w:cs="Times New Roman"/>
          <w:b/>
          <w:bCs/>
          <w:color w:val="000000"/>
          <w:sz w:val="18"/>
          <w:szCs w:val="18"/>
        </w:rPr>
        <w:t xml:space="preserve"> Unemployment</w:t>
      </w:r>
    </w:p>
    <w:p w:rsidR="007009BE" w:rsidRPr="00640B42" w:rsidRDefault="007009BE" w:rsidP="00640B42">
      <w:pPr>
        <w:shd w:val="clear" w:color="auto" w:fill="FFFFFF"/>
        <w:spacing w:before="100" w:beforeAutospacing="1" w:after="100" w:afterAutospacing="1" w:line="243" w:lineRule="atLeast"/>
        <w:outlineLvl w:val="2"/>
        <w:rPr>
          <w:rFonts w:ascii="Verdana" w:eastAsia="Times New Roman" w:hAnsi="Verdana" w:cs="Times New Roman"/>
          <w:b/>
          <w:bCs/>
          <w:color w:val="000000"/>
          <w:sz w:val="18"/>
          <w:szCs w:val="18"/>
        </w:rPr>
      </w:pPr>
      <w:r w:rsidRPr="007009BE">
        <w:rPr>
          <w:rFonts w:ascii="Verdana" w:eastAsia="Times New Roman" w:hAnsi="Verdana" w:cs="Times New Roman"/>
          <w:b/>
          <w:bCs/>
          <w:noProof/>
          <w:color w:val="000000"/>
          <w:sz w:val="18"/>
          <w:szCs w:val="18"/>
          <w:lang w:val="ru-RU" w:eastAsia="ru-RU"/>
        </w:rPr>
        <w:drawing>
          <wp:inline distT="0" distB="0" distL="0" distR="0">
            <wp:extent cx="3246120" cy="1409700"/>
            <wp:effectExtent l="0" t="0" r="0" b="0"/>
            <wp:docPr id="10" name="Picture 10" descr="https://encrypted-tbn1.gstatic.com/images?q=tbn:ANd9GcRdihXZGVrYEB-jcft0K_f4PI-aP8OfPK1p0Rk3UD9afFS3iLw8j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encrypted-tbn1.gstatic.com/images?q=tbn:ANd9GcRdihXZGVrYEB-jcft0K_f4PI-aP8OfPK1p0Rk3UD9afFS3iLw8jQ"/>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46120" cy="1409700"/>
                    </a:xfrm>
                    <a:prstGeom prst="rect">
                      <a:avLst/>
                    </a:prstGeom>
                    <a:noFill/>
                    <a:ln>
                      <a:noFill/>
                    </a:ln>
                  </pic:spPr>
                </pic:pic>
              </a:graphicData>
            </a:graphic>
          </wp:inline>
        </w:drawing>
      </w:r>
    </w:p>
    <w:p w:rsidR="00640B42" w:rsidRDefault="00640B42" w:rsidP="00640B42">
      <w:pPr>
        <w:shd w:val="clear" w:color="auto" w:fill="FFFFFF"/>
        <w:spacing w:before="100" w:beforeAutospacing="1" w:after="100" w:afterAutospacing="1" w:line="281" w:lineRule="atLeast"/>
        <w:rPr>
          <w:rFonts w:ascii="Verdana" w:eastAsia="Times New Roman" w:hAnsi="Verdana" w:cs="Times New Roman"/>
          <w:b/>
          <w:color w:val="000000"/>
        </w:rPr>
      </w:pPr>
      <w:r w:rsidRPr="00640B42">
        <w:rPr>
          <w:rFonts w:ascii="Verdana" w:eastAsia="Times New Roman" w:hAnsi="Verdana" w:cs="Times New Roman"/>
          <w:b/>
          <w:color w:val="000000"/>
        </w:rPr>
        <w:t>Unemployment is very closely linked to the level of economic growth. If the economy is growing well, then there will be jobs created to satisfy this demand. However, if growth falters and firms need to reduce output, then they will lay people off. So when trying to achieve your unemployment targets and keep unemployment as low as possible, you need to watch the level of economic growth carefully. Economic growth tends to be</w:t>
      </w:r>
      <w:r w:rsidR="00A95825">
        <w:rPr>
          <w:rFonts w:ascii="Verdana" w:eastAsia="Times New Roman" w:hAnsi="Verdana" w:cs="Times New Roman"/>
          <w:b/>
          <w:color w:val="000000"/>
        </w:rPr>
        <w:t xml:space="preserve"> </w:t>
      </w:r>
      <w:r w:rsidRPr="00640B42">
        <w:rPr>
          <w:rFonts w:ascii="Verdana" w:eastAsia="Times New Roman" w:hAnsi="Verdana" w:cs="Times New Roman"/>
          <w:b/>
          <w:i/>
          <w:iCs/>
          <w:color w:val="000000"/>
        </w:rPr>
        <w:t>cyclical</w:t>
      </w:r>
      <w:r w:rsidRPr="00640B42">
        <w:rPr>
          <w:rFonts w:ascii="Verdana" w:eastAsia="Times New Roman" w:hAnsi="Verdana" w:cs="Times New Roman"/>
          <w:b/>
          <w:color w:val="000000"/>
        </w:rPr>
        <w:t> (goes up and down in cycles over a period of time), and unemployment will also behave in this way.</w:t>
      </w:r>
    </w:p>
    <w:p w:rsidR="00A95825" w:rsidRDefault="002D2F45" w:rsidP="00A95825">
      <w:pPr>
        <w:pStyle w:val="a6"/>
        <w:numPr>
          <w:ilvl w:val="0"/>
          <w:numId w:val="6"/>
        </w:numPr>
        <w:shd w:val="clear" w:color="auto" w:fill="FFFFFF"/>
        <w:spacing w:before="100" w:beforeAutospacing="1" w:after="100" w:afterAutospacing="1" w:line="281" w:lineRule="atLeast"/>
        <w:rPr>
          <w:rFonts w:ascii="Verdana" w:eastAsia="Times New Roman" w:hAnsi="Verdana" w:cs="Times New Roman"/>
          <w:b/>
          <w:color w:val="000000"/>
        </w:rPr>
      </w:pPr>
      <w:r>
        <w:rPr>
          <w:rFonts w:ascii="Verdana" w:eastAsia="Times New Roman" w:hAnsi="Verdana" w:cs="Times New Roman"/>
          <w:b/>
          <w:color w:val="000000"/>
        </w:rPr>
        <w:t>Study the economic cycle and e</w:t>
      </w:r>
      <w:r w:rsidR="00A95825">
        <w:rPr>
          <w:rFonts w:ascii="Verdana" w:eastAsia="Times New Roman" w:hAnsi="Verdana" w:cs="Times New Roman"/>
          <w:b/>
          <w:color w:val="000000"/>
        </w:rPr>
        <w:t>xplain the cyclical nature of unemployment</w:t>
      </w:r>
      <w:r>
        <w:rPr>
          <w:rFonts w:ascii="Verdana" w:eastAsia="Times New Roman" w:hAnsi="Verdana" w:cs="Times New Roman"/>
          <w:b/>
          <w:color w:val="000000"/>
        </w:rPr>
        <w:t>.</w:t>
      </w:r>
    </w:p>
    <w:p w:rsidR="00A95825" w:rsidRDefault="00A95825" w:rsidP="00A95825">
      <w:pPr>
        <w:pStyle w:val="a6"/>
        <w:numPr>
          <w:ilvl w:val="0"/>
          <w:numId w:val="6"/>
        </w:numPr>
        <w:shd w:val="clear" w:color="auto" w:fill="FFFFFF"/>
        <w:spacing w:before="100" w:beforeAutospacing="1" w:after="100" w:afterAutospacing="1" w:line="281" w:lineRule="atLeast"/>
        <w:rPr>
          <w:rFonts w:ascii="Verdana" w:eastAsia="Times New Roman" w:hAnsi="Verdana" w:cs="Times New Roman"/>
          <w:b/>
          <w:color w:val="000000"/>
        </w:rPr>
      </w:pPr>
      <w:r>
        <w:rPr>
          <w:rFonts w:ascii="Verdana" w:eastAsia="Times New Roman" w:hAnsi="Verdana" w:cs="Times New Roman"/>
          <w:b/>
          <w:color w:val="000000"/>
        </w:rPr>
        <w:t>How does it affect Aggregate demand (AD)</w:t>
      </w:r>
    </w:p>
    <w:p w:rsidR="00A95825" w:rsidRDefault="00A95825" w:rsidP="00A95825">
      <w:pPr>
        <w:pStyle w:val="a6"/>
        <w:numPr>
          <w:ilvl w:val="0"/>
          <w:numId w:val="6"/>
        </w:numPr>
        <w:shd w:val="clear" w:color="auto" w:fill="FFFFFF"/>
        <w:spacing w:before="100" w:beforeAutospacing="1" w:after="100" w:afterAutospacing="1" w:line="281" w:lineRule="atLeast"/>
        <w:rPr>
          <w:rFonts w:ascii="Verdana" w:eastAsia="Times New Roman" w:hAnsi="Verdana" w:cs="Times New Roman"/>
          <w:b/>
          <w:color w:val="000000"/>
        </w:rPr>
      </w:pPr>
      <w:r>
        <w:rPr>
          <w:rFonts w:ascii="Verdana" w:eastAsia="Times New Roman" w:hAnsi="Verdana" w:cs="Times New Roman"/>
          <w:b/>
          <w:color w:val="000000"/>
        </w:rPr>
        <w:t>How does it affect Aggregate Supply (AS)</w:t>
      </w:r>
    </w:p>
    <w:p w:rsidR="00A95825" w:rsidRDefault="00A95825" w:rsidP="00A95825">
      <w:pPr>
        <w:pStyle w:val="a6"/>
        <w:numPr>
          <w:ilvl w:val="0"/>
          <w:numId w:val="6"/>
        </w:numPr>
        <w:shd w:val="clear" w:color="auto" w:fill="FFFFFF"/>
        <w:spacing w:before="100" w:beforeAutospacing="1" w:after="100" w:afterAutospacing="1" w:line="281" w:lineRule="atLeast"/>
        <w:rPr>
          <w:rFonts w:ascii="Verdana" w:eastAsia="Times New Roman" w:hAnsi="Verdana" w:cs="Times New Roman"/>
          <w:b/>
          <w:color w:val="000000"/>
        </w:rPr>
      </w:pPr>
      <w:r>
        <w:rPr>
          <w:rFonts w:ascii="Verdana" w:eastAsia="Times New Roman" w:hAnsi="Verdana" w:cs="Times New Roman"/>
          <w:b/>
          <w:color w:val="000000"/>
        </w:rPr>
        <w:t>How do fiscal policy measures affect unemployment?</w:t>
      </w:r>
    </w:p>
    <w:p w:rsidR="00A95825" w:rsidRDefault="00A95825" w:rsidP="00A95825">
      <w:pPr>
        <w:pStyle w:val="a6"/>
        <w:numPr>
          <w:ilvl w:val="0"/>
          <w:numId w:val="6"/>
        </w:numPr>
        <w:shd w:val="clear" w:color="auto" w:fill="FFFFFF"/>
        <w:spacing w:before="100" w:beforeAutospacing="1" w:after="100" w:afterAutospacing="1" w:line="281" w:lineRule="atLeast"/>
        <w:rPr>
          <w:rFonts w:ascii="Verdana" w:eastAsia="Times New Roman" w:hAnsi="Verdana" w:cs="Times New Roman"/>
          <w:b/>
          <w:color w:val="000000"/>
        </w:rPr>
      </w:pPr>
      <w:r>
        <w:rPr>
          <w:rFonts w:ascii="Verdana" w:eastAsia="Times New Roman" w:hAnsi="Verdana" w:cs="Times New Roman"/>
          <w:b/>
          <w:color w:val="000000"/>
        </w:rPr>
        <w:t>Are there any benefits to the economy?</w:t>
      </w:r>
    </w:p>
    <w:p w:rsidR="00A95825" w:rsidRPr="002D2F45" w:rsidRDefault="00A95825" w:rsidP="00A95825">
      <w:pPr>
        <w:pStyle w:val="a6"/>
        <w:numPr>
          <w:ilvl w:val="0"/>
          <w:numId w:val="6"/>
        </w:numPr>
        <w:shd w:val="clear" w:color="auto" w:fill="FFFFFF"/>
        <w:spacing w:before="100" w:beforeAutospacing="1" w:after="100" w:afterAutospacing="1" w:line="281" w:lineRule="atLeast"/>
        <w:rPr>
          <w:rFonts w:ascii="Verdana" w:eastAsia="Times New Roman" w:hAnsi="Verdana" w:cs="Times New Roman"/>
          <w:b/>
          <w:i/>
          <w:color w:val="000000"/>
          <w:u w:val="single"/>
        </w:rPr>
      </w:pPr>
      <w:r w:rsidRPr="002D2F45">
        <w:rPr>
          <w:rFonts w:ascii="Verdana" w:eastAsia="Times New Roman" w:hAnsi="Verdana" w:cs="Times New Roman"/>
          <w:b/>
          <w:i/>
          <w:color w:val="000000"/>
          <w:u w:val="single"/>
        </w:rPr>
        <w:t>Is this a stable or unstable economic position?</w:t>
      </w:r>
    </w:p>
    <w:p w:rsidR="00640B42" w:rsidRDefault="00640B42" w:rsidP="0093142D"/>
    <w:p w:rsidR="007009BE" w:rsidRDefault="007009BE" w:rsidP="0093142D"/>
    <w:p w:rsidR="007009BE" w:rsidRPr="000070F9" w:rsidRDefault="000070F9" w:rsidP="0093142D">
      <w:pPr>
        <w:rPr>
          <w:sz w:val="32"/>
          <w:szCs w:val="32"/>
        </w:rPr>
      </w:pPr>
      <w:r w:rsidRPr="000070F9">
        <w:rPr>
          <w:sz w:val="32"/>
          <w:szCs w:val="32"/>
        </w:rPr>
        <w:t>HOMEWORK ACTIVITY</w:t>
      </w:r>
    </w:p>
    <w:p w:rsidR="000070F9" w:rsidRDefault="000070F9" w:rsidP="0093142D">
      <w:r>
        <w:t xml:space="preserve"> Gather recent newspaper articles, periodical articles and any other source of up-to-date information relating to the </w:t>
      </w:r>
      <w:r w:rsidRPr="000070F9">
        <w:rPr>
          <w:sz w:val="36"/>
          <w:szCs w:val="36"/>
        </w:rPr>
        <w:t>2012 crisis in Europe</w:t>
      </w:r>
      <w:r>
        <w:t>.  Discuss why the current (2012) situation might be unstable. Has there been any improvement in 2014??? Explain</w:t>
      </w:r>
    </w:p>
    <w:p w:rsidR="007009BE" w:rsidRDefault="007009BE" w:rsidP="0093142D"/>
    <w:p w:rsidR="007009BE" w:rsidRDefault="007009BE" w:rsidP="0093142D"/>
    <w:p w:rsidR="00304C5C" w:rsidRDefault="00304C5C" w:rsidP="0093142D">
      <w:pPr>
        <w:tabs>
          <w:tab w:val="left" w:pos="2556"/>
        </w:tabs>
      </w:pPr>
    </w:p>
    <w:p w:rsidR="0093142D" w:rsidRDefault="0093142D" w:rsidP="0093142D">
      <w:pPr>
        <w:tabs>
          <w:tab w:val="left" w:pos="2556"/>
        </w:tabs>
      </w:pPr>
      <w:r>
        <w:lastRenderedPageBreak/>
        <w:t>ANSWERS</w:t>
      </w:r>
    </w:p>
    <w:p w:rsidR="009E3C81" w:rsidRDefault="009E3C81" w:rsidP="0093142D">
      <w:pPr>
        <w:tabs>
          <w:tab w:val="left" w:pos="2556"/>
        </w:tabs>
      </w:pPr>
      <w:r>
        <w:t>CASE 1</w:t>
      </w:r>
    </w:p>
    <w:tbl>
      <w:tblPr>
        <w:tblW w:w="7548" w:type="dxa"/>
        <w:tblCellSpacing w:w="0" w:type="dxa"/>
        <w:shd w:val="clear" w:color="auto" w:fill="FFFFFF"/>
        <w:tblCellMar>
          <w:left w:w="0" w:type="dxa"/>
          <w:right w:w="0" w:type="dxa"/>
        </w:tblCellMar>
        <w:tblLook w:val="04A0" w:firstRow="1" w:lastRow="0" w:firstColumn="1" w:lastColumn="0" w:noHBand="0" w:noVBand="1"/>
      </w:tblPr>
      <w:tblGrid>
        <w:gridCol w:w="6552"/>
        <w:gridCol w:w="498"/>
        <w:gridCol w:w="498"/>
      </w:tblGrid>
      <w:tr w:rsidR="0093142D" w:rsidRPr="0093142D" w:rsidTr="00A95825">
        <w:trPr>
          <w:gridAfter w:val="2"/>
          <w:tblCellSpacing w:w="0" w:type="dxa"/>
        </w:trPr>
        <w:tc>
          <w:tcPr>
            <w:tcW w:w="6548" w:type="dxa"/>
            <w:shd w:val="clear" w:color="auto" w:fill="FFFFFF"/>
            <w:hideMark/>
          </w:tcPr>
          <w:p w:rsidR="0093142D" w:rsidRPr="0093142D" w:rsidRDefault="0093142D" w:rsidP="0093142D">
            <w:pPr>
              <w:spacing w:after="0" w:line="240" w:lineRule="auto"/>
              <w:rPr>
                <w:rFonts w:ascii="Verdana" w:eastAsia="Times New Roman" w:hAnsi="Verdana" w:cs="Times New Roman"/>
                <w:sz w:val="20"/>
                <w:szCs w:val="20"/>
              </w:rPr>
            </w:pPr>
          </w:p>
        </w:tc>
      </w:tr>
      <w:tr w:rsidR="0093142D" w:rsidRPr="0093142D" w:rsidTr="0093142D">
        <w:trPr>
          <w:tblCellSpacing w:w="0" w:type="dxa"/>
        </w:trPr>
        <w:tc>
          <w:tcPr>
            <w:tcW w:w="0" w:type="auto"/>
            <w:gridSpan w:val="3"/>
            <w:shd w:val="clear" w:color="auto" w:fill="FFFFFF"/>
            <w:vAlign w:val="center"/>
            <w:hideMark/>
          </w:tcPr>
          <w:p w:rsidR="0093142D" w:rsidRPr="0093142D" w:rsidRDefault="0093142D" w:rsidP="0093142D">
            <w:pPr>
              <w:spacing w:after="150" w:line="240" w:lineRule="auto"/>
              <w:rPr>
                <w:rFonts w:ascii="Verdana" w:eastAsia="Times New Roman" w:hAnsi="Verdana" w:cs="Times New Roman"/>
                <w:b/>
                <w:bCs/>
                <w:color w:val="000000"/>
                <w:sz w:val="27"/>
                <w:szCs w:val="27"/>
              </w:rPr>
            </w:pPr>
            <w:r w:rsidRPr="0093142D">
              <w:rPr>
                <w:rFonts w:ascii="Verdana" w:eastAsia="Times New Roman" w:hAnsi="Verdana" w:cs="Times New Roman"/>
                <w:b/>
                <w:bCs/>
                <w:color w:val="000000"/>
                <w:sz w:val="27"/>
                <w:szCs w:val="27"/>
              </w:rPr>
              <w:t>Q&amp;A: What does $60 a barrel mean to you?</w:t>
            </w:r>
          </w:p>
        </w:tc>
      </w:tr>
      <w:tr w:rsidR="0093142D" w:rsidRPr="0093142D" w:rsidTr="00A95825">
        <w:trPr>
          <w:tblCellSpacing w:w="0" w:type="dxa"/>
        </w:trPr>
        <w:tc>
          <w:tcPr>
            <w:tcW w:w="6548" w:type="dxa"/>
            <w:shd w:val="clear" w:color="auto" w:fill="FFFFFF"/>
            <w:hideMark/>
          </w:tcPr>
          <w:tbl>
            <w:tblPr>
              <w:tblpPr w:leftFromText="36" w:rightFromText="36" w:vertAnchor="text" w:tblpXSpec="right" w:tblpYSpec="center"/>
              <w:tblW w:w="2436" w:type="dxa"/>
              <w:tblCellSpacing w:w="0" w:type="dxa"/>
              <w:tblCellMar>
                <w:left w:w="0" w:type="dxa"/>
                <w:right w:w="0" w:type="dxa"/>
              </w:tblCellMar>
              <w:tblLook w:val="04A0" w:firstRow="1" w:lastRow="0" w:firstColumn="1" w:lastColumn="0" w:noHBand="0" w:noVBand="1"/>
            </w:tblPr>
            <w:tblGrid>
              <w:gridCol w:w="3060"/>
            </w:tblGrid>
            <w:tr w:rsidR="0093142D" w:rsidRPr="0093142D">
              <w:trPr>
                <w:tblCellSpacing w:w="0" w:type="dxa"/>
              </w:trPr>
              <w:tc>
                <w:tcPr>
                  <w:tcW w:w="0" w:type="auto"/>
                  <w:vAlign w:val="center"/>
                  <w:hideMark/>
                </w:tcPr>
                <w:p w:rsidR="0093142D" w:rsidRPr="0093142D" w:rsidRDefault="0093142D" w:rsidP="0093142D">
                  <w:pPr>
                    <w:spacing w:after="0" w:line="240" w:lineRule="auto"/>
                    <w:rPr>
                      <w:rFonts w:ascii="Times New Roman" w:eastAsia="Times New Roman" w:hAnsi="Times New Roman" w:cs="Times New Roman"/>
                      <w:sz w:val="20"/>
                      <w:szCs w:val="20"/>
                    </w:rPr>
                  </w:pPr>
                  <w:r w:rsidRPr="0093142D">
                    <w:rPr>
                      <w:rFonts w:ascii="Times New Roman" w:eastAsia="Times New Roman" w:hAnsi="Times New Roman" w:cs="Times New Roman"/>
                      <w:noProof/>
                      <w:sz w:val="20"/>
                      <w:szCs w:val="20"/>
                      <w:lang w:val="ru-RU" w:eastAsia="ru-RU"/>
                    </w:rPr>
                    <w:drawing>
                      <wp:inline distT="0" distB="0" distL="0" distR="0" wp14:anchorId="62F10928" wp14:editId="53F9313A">
                        <wp:extent cx="1935480" cy="1859280"/>
                        <wp:effectExtent l="0" t="0" r="7620" b="7620"/>
                        <wp:docPr id="2" name="Picture 2" descr="http://newsimg.bbc.co.uk/media/images/41229000/gif/_41229321_ny_light_crude_gra2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newsimg.bbc.co.uk/media/images/41229000/gif/_41229321_ny_light_crude_gra203.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5480" cy="1859280"/>
                                </a:xfrm>
                                <a:prstGeom prst="rect">
                                  <a:avLst/>
                                </a:prstGeom>
                                <a:noFill/>
                                <a:ln>
                                  <a:noFill/>
                                </a:ln>
                              </pic:spPr>
                            </pic:pic>
                          </a:graphicData>
                        </a:graphic>
                      </wp:inline>
                    </w:drawing>
                  </w:r>
                </w:p>
              </w:tc>
            </w:tr>
          </w:tbl>
          <w:p w:rsidR="0093142D" w:rsidRPr="0093142D" w:rsidRDefault="0093142D" w:rsidP="0093142D">
            <w:pPr>
              <w:spacing w:after="0" w:line="240" w:lineRule="auto"/>
              <w:rPr>
                <w:rFonts w:ascii="Verdana" w:eastAsia="Times New Roman" w:hAnsi="Verdana" w:cs="Times New Roman"/>
                <w:sz w:val="20"/>
                <w:szCs w:val="20"/>
              </w:rPr>
            </w:pPr>
            <w:r w:rsidRPr="0093142D">
              <w:rPr>
                <w:rFonts w:ascii="Verdana" w:eastAsia="Times New Roman" w:hAnsi="Verdana" w:cs="Times New Roman"/>
                <w:b/>
                <w:bCs/>
                <w:sz w:val="20"/>
                <w:szCs w:val="20"/>
              </w:rPr>
              <w:t>The price of a barrel of US benchmark oil has broken through the $60-mark and is trading at near record levels.</w:t>
            </w:r>
          </w:p>
          <w:p w:rsidR="0093142D" w:rsidRPr="0093142D" w:rsidRDefault="0093142D" w:rsidP="0093142D">
            <w:pPr>
              <w:spacing w:before="100" w:beforeAutospacing="1" w:after="100" w:afterAutospacing="1" w:line="240" w:lineRule="auto"/>
              <w:rPr>
                <w:rFonts w:ascii="Verdana" w:eastAsia="Times New Roman" w:hAnsi="Verdana" w:cs="Times New Roman"/>
                <w:sz w:val="20"/>
                <w:szCs w:val="20"/>
              </w:rPr>
            </w:pPr>
            <w:r w:rsidRPr="0093142D">
              <w:rPr>
                <w:rFonts w:ascii="Verdana" w:eastAsia="Times New Roman" w:hAnsi="Verdana" w:cs="Times New Roman"/>
                <w:b/>
                <w:bCs/>
                <w:sz w:val="20"/>
                <w:szCs w:val="20"/>
              </w:rPr>
              <w:t xml:space="preserve">There is the </w:t>
            </w:r>
            <w:proofErr w:type="spellStart"/>
            <w:r w:rsidRPr="0093142D">
              <w:rPr>
                <w:rFonts w:ascii="Verdana" w:eastAsia="Times New Roman" w:hAnsi="Verdana" w:cs="Times New Roman"/>
                <w:b/>
                <w:bCs/>
                <w:sz w:val="20"/>
                <w:szCs w:val="20"/>
              </w:rPr>
              <w:t>spectre</w:t>
            </w:r>
            <w:proofErr w:type="spellEnd"/>
            <w:r w:rsidRPr="0093142D">
              <w:rPr>
                <w:rFonts w:ascii="Verdana" w:eastAsia="Times New Roman" w:hAnsi="Verdana" w:cs="Times New Roman"/>
                <w:b/>
                <w:bCs/>
                <w:sz w:val="20"/>
                <w:szCs w:val="20"/>
              </w:rPr>
              <w:t xml:space="preserve"> of disruption to </w:t>
            </w:r>
            <w:proofErr w:type="gramStart"/>
            <w:r w:rsidRPr="0093142D">
              <w:rPr>
                <w:rFonts w:ascii="Verdana" w:eastAsia="Times New Roman" w:hAnsi="Verdana" w:cs="Times New Roman"/>
                <w:b/>
                <w:bCs/>
                <w:sz w:val="20"/>
                <w:szCs w:val="20"/>
              </w:rPr>
              <w:t>supplies,</w:t>
            </w:r>
            <w:proofErr w:type="gramEnd"/>
            <w:r w:rsidRPr="0093142D">
              <w:rPr>
                <w:rFonts w:ascii="Verdana" w:eastAsia="Times New Roman" w:hAnsi="Verdana" w:cs="Times New Roman"/>
                <w:b/>
                <w:bCs/>
                <w:sz w:val="20"/>
                <w:szCs w:val="20"/>
              </w:rPr>
              <w:t xml:space="preserve"> consumer demand for oil products such as petrol has remained high while the thirst of fast-growing economies like China and Ind</w:t>
            </w:r>
            <w:r w:rsidR="009E3C81">
              <w:rPr>
                <w:rFonts w:ascii="Verdana" w:eastAsia="Times New Roman" w:hAnsi="Verdana" w:cs="Times New Roman"/>
                <w:b/>
                <w:bCs/>
                <w:sz w:val="20"/>
                <w:szCs w:val="20"/>
              </w:rPr>
              <w:t>ia is proving difficult to satisfy</w:t>
            </w:r>
            <w:r w:rsidRPr="0093142D">
              <w:rPr>
                <w:rFonts w:ascii="Verdana" w:eastAsia="Times New Roman" w:hAnsi="Verdana" w:cs="Times New Roman"/>
                <w:b/>
                <w:bCs/>
                <w:sz w:val="20"/>
                <w:szCs w:val="20"/>
              </w:rPr>
              <w:t>.</w:t>
            </w:r>
          </w:p>
          <w:p w:rsidR="0093142D" w:rsidRPr="0093142D" w:rsidRDefault="00C62143" w:rsidP="0093142D">
            <w:pPr>
              <w:spacing w:after="0" w:line="240" w:lineRule="auto"/>
              <w:rPr>
                <w:rFonts w:ascii="Verdana" w:eastAsia="Times New Roman" w:hAnsi="Verdana" w:cs="Times New Roman"/>
                <w:sz w:val="20"/>
                <w:szCs w:val="20"/>
              </w:rPr>
            </w:pPr>
            <w:r>
              <w:rPr>
                <w:rFonts w:ascii="Verdana" w:eastAsia="Times New Roman" w:hAnsi="Verdana" w:cs="Times New Roman"/>
                <w:sz w:val="20"/>
                <w:szCs w:val="20"/>
              </w:rPr>
              <w:pict>
                <v:rect id="_x0000_i1025" style="width:0;height:1.5pt" o:hralign="center" o:hrstd="t" o:hr="t" fillcolor="#a0a0a0" stroked="f"/>
              </w:pict>
            </w:r>
          </w:p>
          <w:p w:rsidR="0093142D" w:rsidRPr="0093142D" w:rsidRDefault="0093142D" w:rsidP="0093142D">
            <w:pPr>
              <w:spacing w:before="100" w:beforeAutospacing="1" w:after="100" w:afterAutospacing="1" w:line="240" w:lineRule="auto"/>
              <w:rPr>
                <w:rFonts w:ascii="Verdana" w:eastAsia="Times New Roman" w:hAnsi="Verdana" w:cs="Times New Roman"/>
                <w:sz w:val="20"/>
                <w:szCs w:val="20"/>
              </w:rPr>
            </w:pPr>
            <w:r w:rsidRPr="0093142D">
              <w:rPr>
                <w:rFonts w:ascii="Verdana" w:eastAsia="Times New Roman" w:hAnsi="Verdana" w:cs="Times New Roman"/>
                <w:b/>
                <w:bCs/>
                <w:sz w:val="20"/>
                <w:szCs w:val="20"/>
              </w:rPr>
              <w:t>What is a $60 barrel of oil really worth?</w:t>
            </w:r>
          </w:p>
          <w:p w:rsidR="0093142D" w:rsidRPr="0093142D" w:rsidRDefault="0093142D" w:rsidP="0093142D">
            <w:pPr>
              <w:spacing w:before="100" w:beforeAutospacing="1" w:after="100" w:afterAutospacing="1" w:line="240" w:lineRule="auto"/>
              <w:rPr>
                <w:rFonts w:ascii="Verdana" w:eastAsia="Times New Roman" w:hAnsi="Verdana" w:cs="Times New Roman"/>
                <w:sz w:val="20"/>
                <w:szCs w:val="20"/>
              </w:rPr>
            </w:pPr>
            <w:r w:rsidRPr="0093142D">
              <w:rPr>
                <w:rFonts w:ascii="Verdana" w:eastAsia="Times New Roman" w:hAnsi="Verdana" w:cs="Times New Roman"/>
                <w:sz w:val="20"/>
                <w:szCs w:val="20"/>
              </w:rPr>
              <w:t>Sixty dollars sounds a lot to pay for a barrel of oil - and indeed a barrel of oil now costs more than twice as much in dollar terms as it did in 2001.</w:t>
            </w:r>
          </w:p>
          <w:p w:rsidR="0093142D" w:rsidRPr="0093142D" w:rsidRDefault="0093142D" w:rsidP="0093142D">
            <w:pPr>
              <w:spacing w:before="100" w:beforeAutospacing="1" w:after="100" w:afterAutospacing="1" w:line="240" w:lineRule="auto"/>
              <w:rPr>
                <w:rFonts w:ascii="Verdana" w:eastAsia="Times New Roman" w:hAnsi="Verdana" w:cs="Times New Roman"/>
                <w:sz w:val="20"/>
                <w:szCs w:val="20"/>
              </w:rPr>
            </w:pPr>
            <w:r w:rsidRPr="0093142D">
              <w:rPr>
                <w:rFonts w:ascii="Verdana" w:eastAsia="Times New Roman" w:hAnsi="Verdana" w:cs="Times New Roman"/>
                <w:sz w:val="20"/>
                <w:szCs w:val="20"/>
              </w:rPr>
              <w:t>In relative terms, however, oil was much more expensive in the early 1980s and in the 1970s.</w:t>
            </w:r>
          </w:p>
          <w:p w:rsidR="0093142D" w:rsidRPr="0093142D" w:rsidRDefault="0093142D" w:rsidP="0093142D">
            <w:pPr>
              <w:spacing w:before="100" w:beforeAutospacing="1" w:after="100" w:afterAutospacing="1" w:line="240" w:lineRule="auto"/>
              <w:rPr>
                <w:rFonts w:ascii="Verdana" w:eastAsia="Times New Roman" w:hAnsi="Verdana" w:cs="Times New Roman"/>
                <w:sz w:val="20"/>
                <w:szCs w:val="20"/>
              </w:rPr>
            </w:pPr>
            <w:r w:rsidRPr="0093142D">
              <w:rPr>
                <w:rFonts w:ascii="Verdana" w:eastAsia="Times New Roman" w:hAnsi="Verdana" w:cs="Times New Roman"/>
                <w:sz w:val="20"/>
                <w:szCs w:val="20"/>
              </w:rPr>
              <w:t>The $8.50 rise in the price of a barrel of oil between August 1973 and January 1974, while tiny in dollar terms by today's standards, nevertheless amounted to a 274% jump in the cost of crude.</w:t>
            </w:r>
          </w:p>
          <w:p w:rsidR="0093142D" w:rsidRPr="0093142D" w:rsidRDefault="0093142D" w:rsidP="0093142D">
            <w:pPr>
              <w:spacing w:before="100" w:beforeAutospacing="1" w:after="100" w:afterAutospacing="1" w:line="240" w:lineRule="auto"/>
              <w:rPr>
                <w:rFonts w:ascii="Verdana" w:eastAsia="Times New Roman" w:hAnsi="Verdana" w:cs="Times New Roman"/>
                <w:sz w:val="20"/>
                <w:szCs w:val="20"/>
              </w:rPr>
            </w:pPr>
            <w:r w:rsidRPr="0093142D">
              <w:rPr>
                <w:rFonts w:ascii="Verdana" w:eastAsia="Times New Roman" w:hAnsi="Verdana" w:cs="Times New Roman"/>
                <w:b/>
                <w:bCs/>
                <w:sz w:val="20"/>
                <w:szCs w:val="20"/>
              </w:rPr>
              <w:t>What does a $60 barrel mean to the consumer?</w:t>
            </w:r>
          </w:p>
          <w:p w:rsidR="0093142D" w:rsidRPr="0093142D" w:rsidRDefault="0093142D" w:rsidP="0093142D">
            <w:pPr>
              <w:spacing w:before="100" w:beforeAutospacing="1" w:after="100" w:afterAutospacing="1" w:line="240" w:lineRule="auto"/>
              <w:rPr>
                <w:rFonts w:ascii="Verdana" w:eastAsia="Times New Roman" w:hAnsi="Verdana" w:cs="Times New Roman"/>
                <w:sz w:val="20"/>
                <w:szCs w:val="20"/>
              </w:rPr>
            </w:pPr>
            <w:r w:rsidRPr="0093142D">
              <w:rPr>
                <w:rFonts w:ascii="Verdana" w:eastAsia="Times New Roman" w:hAnsi="Verdana" w:cs="Times New Roman"/>
                <w:sz w:val="20"/>
                <w:szCs w:val="20"/>
              </w:rPr>
              <w:t>The most obvious effect is the price of petrol - and that most directly affects people with cars.</w:t>
            </w:r>
          </w:p>
          <w:p w:rsidR="0093142D" w:rsidRPr="0093142D" w:rsidRDefault="0093142D" w:rsidP="0093142D">
            <w:pPr>
              <w:spacing w:before="100" w:beforeAutospacing="1" w:after="100" w:afterAutospacing="1" w:line="240" w:lineRule="auto"/>
              <w:rPr>
                <w:rFonts w:ascii="Verdana" w:eastAsia="Times New Roman" w:hAnsi="Verdana" w:cs="Times New Roman"/>
                <w:sz w:val="20"/>
                <w:szCs w:val="20"/>
              </w:rPr>
            </w:pPr>
            <w:r w:rsidRPr="0093142D">
              <w:rPr>
                <w:rFonts w:ascii="Verdana" w:eastAsia="Times New Roman" w:hAnsi="Verdana" w:cs="Times New Roman"/>
                <w:sz w:val="20"/>
                <w:szCs w:val="20"/>
              </w:rPr>
              <w:t>The impact on American car owners is likely to be greater than on European drivers, because tax makes up a smaller proportion of the overall price at the pump in the US than it does in Europe.</w:t>
            </w:r>
          </w:p>
          <w:p w:rsidR="0093142D" w:rsidRPr="0093142D" w:rsidRDefault="0093142D" w:rsidP="0093142D">
            <w:pPr>
              <w:spacing w:before="100" w:beforeAutospacing="1" w:after="100" w:afterAutospacing="1" w:line="240" w:lineRule="auto"/>
              <w:rPr>
                <w:rFonts w:ascii="Verdana" w:eastAsia="Times New Roman" w:hAnsi="Verdana" w:cs="Times New Roman"/>
                <w:sz w:val="20"/>
                <w:szCs w:val="20"/>
              </w:rPr>
            </w:pPr>
            <w:r w:rsidRPr="0093142D">
              <w:rPr>
                <w:rFonts w:ascii="Verdana" w:eastAsia="Times New Roman" w:hAnsi="Verdana" w:cs="Times New Roman"/>
                <w:sz w:val="20"/>
                <w:szCs w:val="20"/>
              </w:rPr>
              <w:t>But even those who don't have a car will feel the impact.</w:t>
            </w:r>
          </w:p>
          <w:p w:rsidR="0093142D" w:rsidRPr="0093142D" w:rsidRDefault="0093142D" w:rsidP="0093142D">
            <w:pPr>
              <w:spacing w:before="100" w:beforeAutospacing="1" w:after="100" w:afterAutospacing="1" w:line="240" w:lineRule="auto"/>
              <w:rPr>
                <w:rFonts w:ascii="Verdana" w:eastAsia="Times New Roman" w:hAnsi="Verdana" w:cs="Times New Roman"/>
                <w:sz w:val="20"/>
                <w:szCs w:val="20"/>
              </w:rPr>
            </w:pPr>
            <w:r w:rsidRPr="0093142D">
              <w:rPr>
                <w:rFonts w:ascii="Verdana" w:eastAsia="Times New Roman" w:hAnsi="Verdana" w:cs="Times New Roman"/>
                <w:sz w:val="20"/>
                <w:szCs w:val="20"/>
              </w:rPr>
              <w:t>Rising oil prices lead to higher business costs, reducing profitability. Many businesses, such as airlines, will seek to pass this on to the consumer, cutting into household income.</w:t>
            </w:r>
          </w:p>
          <w:tbl>
            <w:tblPr>
              <w:tblpPr w:leftFromText="36" w:rightFromText="36" w:vertAnchor="text" w:tblpXSpec="right" w:tblpYSpec="center"/>
              <w:tblW w:w="2436" w:type="dxa"/>
              <w:tblCellSpacing w:w="0" w:type="dxa"/>
              <w:tblCellMar>
                <w:left w:w="0" w:type="dxa"/>
                <w:right w:w="0" w:type="dxa"/>
              </w:tblCellMar>
              <w:tblLook w:val="04A0" w:firstRow="1" w:lastRow="0" w:firstColumn="1" w:lastColumn="0" w:noHBand="0" w:noVBand="1"/>
            </w:tblPr>
            <w:tblGrid>
              <w:gridCol w:w="3060"/>
            </w:tblGrid>
            <w:tr w:rsidR="0093142D" w:rsidRPr="0093142D">
              <w:trPr>
                <w:tblCellSpacing w:w="0" w:type="dxa"/>
              </w:trPr>
              <w:tc>
                <w:tcPr>
                  <w:tcW w:w="0" w:type="auto"/>
                  <w:vAlign w:val="center"/>
                  <w:hideMark/>
                </w:tcPr>
                <w:p w:rsidR="0093142D" w:rsidRPr="0093142D" w:rsidRDefault="0093142D" w:rsidP="0093142D">
                  <w:pPr>
                    <w:spacing w:after="0" w:line="240" w:lineRule="auto"/>
                    <w:rPr>
                      <w:rFonts w:ascii="Times New Roman" w:eastAsia="Times New Roman" w:hAnsi="Times New Roman" w:cs="Times New Roman"/>
                      <w:sz w:val="20"/>
                      <w:szCs w:val="20"/>
                    </w:rPr>
                  </w:pPr>
                  <w:r w:rsidRPr="0093142D">
                    <w:rPr>
                      <w:rFonts w:ascii="Times New Roman" w:eastAsia="Times New Roman" w:hAnsi="Times New Roman" w:cs="Times New Roman"/>
                      <w:noProof/>
                      <w:sz w:val="20"/>
                      <w:szCs w:val="20"/>
                      <w:lang w:val="ru-RU" w:eastAsia="ru-RU"/>
                    </w:rPr>
                    <w:lastRenderedPageBreak/>
                    <w:drawing>
                      <wp:inline distT="0" distB="0" distL="0" distR="0" wp14:anchorId="19E26BEB" wp14:editId="1E52D4CA">
                        <wp:extent cx="1935480" cy="1447800"/>
                        <wp:effectExtent l="0" t="0" r="7620" b="0"/>
                        <wp:docPr id="3" name="Picture 3" descr="Oil worker turning large t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Oil worker turning large ta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35480" cy="1447800"/>
                                </a:xfrm>
                                <a:prstGeom prst="rect">
                                  <a:avLst/>
                                </a:prstGeom>
                                <a:noFill/>
                                <a:ln>
                                  <a:noFill/>
                                </a:ln>
                              </pic:spPr>
                            </pic:pic>
                          </a:graphicData>
                        </a:graphic>
                      </wp:inline>
                    </w:drawing>
                  </w:r>
                </w:p>
                <w:p w:rsidR="0093142D" w:rsidRPr="0093142D" w:rsidRDefault="0093142D" w:rsidP="0093142D">
                  <w:pPr>
                    <w:spacing w:after="0" w:line="240" w:lineRule="auto"/>
                    <w:rPr>
                      <w:rFonts w:ascii="Times New Roman" w:eastAsia="Times New Roman" w:hAnsi="Times New Roman" w:cs="Times New Roman"/>
                      <w:color w:val="666666"/>
                      <w:sz w:val="15"/>
                      <w:szCs w:val="15"/>
                    </w:rPr>
                  </w:pPr>
                  <w:r w:rsidRPr="0093142D">
                    <w:rPr>
                      <w:rFonts w:ascii="Times New Roman" w:eastAsia="Times New Roman" w:hAnsi="Times New Roman" w:cs="Times New Roman"/>
                      <w:color w:val="666666"/>
                      <w:sz w:val="15"/>
                      <w:szCs w:val="15"/>
                    </w:rPr>
                    <w:t>The concern for many oil users is that the taps may be shut off</w:t>
                  </w:r>
                </w:p>
              </w:tc>
            </w:tr>
          </w:tbl>
          <w:p w:rsidR="0093142D" w:rsidRPr="0093142D" w:rsidRDefault="0093142D" w:rsidP="0093142D">
            <w:pPr>
              <w:spacing w:before="100" w:beforeAutospacing="1" w:after="100" w:afterAutospacing="1" w:line="240" w:lineRule="auto"/>
              <w:rPr>
                <w:rFonts w:ascii="Verdana" w:eastAsia="Times New Roman" w:hAnsi="Verdana" w:cs="Times New Roman"/>
                <w:sz w:val="20"/>
                <w:szCs w:val="20"/>
              </w:rPr>
            </w:pPr>
            <w:r w:rsidRPr="0093142D">
              <w:rPr>
                <w:rFonts w:ascii="Verdana" w:eastAsia="Times New Roman" w:hAnsi="Verdana" w:cs="Times New Roman"/>
                <w:sz w:val="20"/>
                <w:szCs w:val="20"/>
              </w:rPr>
              <w:t>British Airways, for example, has raised its fuel surcharges for a second time and now wants an extra £48 ($87) on each long-haul return ticket.</w:t>
            </w:r>
          </w:p>
          <w:p w:rsidR="0093142D" w:rsidRPr="0093142D" w:rsidRDefault="0093142D" w:rsidP="0093142D">
            <w:pPr>
              <w:spacing w:before="100" w:beforeAutospacing="1" w:after="100" w:afterAutospacing="1" w:line="240" w:lineRule="auto"/>
              <w:rPr>
                <w:rFonts w:ascii="Verdana" w:eastAsia="Times New Roman" w:hAnsi="Verdana" w:cs="Times New Roman"/>
                <w:sz w:val="20"/>
                <w:szCs w:val="20"/>
              </w:rPr>
            </w:pPr>
            <w:r w:rsidRPr="0093142D">
              <w:rPr>
                <w:rFonts w:ascii="Verdana" w:eastAsia="Times New Roman" w:hAnsi="Verdana" w:cs="Times New Roman"/>
                <w:sz w:val="20"/>
                <w:szCs w:val="20"/>
              </w:rPr>
              <w:t>Not all companies will be able to do this. But lower profitability could encourage them to lower their costs in other ways - perhaps even by getting rid of staff.</w:t>
            </w:r>
          </w:p>
          <w:p w:rsidR="0093142D" w:rsidRPr="0093142D" w:rsidRDefault="0093142D" w:rsidP="0093142D">
            <w:pPr>
              <w:spacing w:before="100" w:beforeAutospacing="1" w:after="100" w:afterAutospacing="1" w:line="240" w:lineRule="auto"/>
              <w:rPr>
                <w:rFonts w:ascii="Verdana" w:eastAsia="Times New Roman" w:hAnsi="Verdana" w:cs="Times New Roman"/>
                <w:sz w:val="20"/>
                <w:szCs w:val="20"/>
              </w:rPr>
            </w:pPr>
            <w:r w:rsidRPr="0093142D">
              <w:rPr>
                <w:rFonts w:ascii="Verdana" w:eastAsia="Times New Roman" w:hAnsi="Verdana" w:cs="Times New Roman"/>
                <w:b/>
                <w:bCs/>
                <w:sz w:val="20"/>
                <w:szCs w:val="20"/>
              </w:rPr>
              <w:t>Can businesses protect themselves?</w:t>
            </w:r>
          </w:p>
          <w:p w:rsidR="0093142D" w:rsidRPr="0093142D" w:rsidRDefault="0093142D" w:rsidP="0093142D">
            <w:pPr>
              <w:spacing w:before="100" w:beforeAutospacing="1" w:after="100" w:afterAutospacing="1" w:line="240" w:lineRule="auto"/>
              <w:rPr>
                <w:rFonts w:ascii="Verdana" w:eastAsia="Times New Roman" w:hAnsi="Verdana" w:cs="Times New Roman"/>
                <w:sz w:val="20"/>
                <w:szCs w:val="20"/>
              </w:rPr>
            </w:pPr>
            <w:r w:rsidRPr="0093142D">
              <w:rPr>
                <w:rFonts w:ascii="Verdana" w:eastAsia="Times New Roman" w:hAnsi="Verdana" w:cs="Times New Roman"/>
                <w:sz w:val="20"/>
                <w:szCs w:val="20"/>
              </w:rPr>
              <w:t>Some companies have managed to defend themselves from rising prices by complicated hedging strategies.</w:t>
            </w:r>
          </w:p>
          <w:p w:rsidR="0093142D" w:rsidRPr="0093142D" w:rsidRDefault="0093142D" w:rsidP="0093142D">
            <w:pPr>
              <w:spacing w:before="100" w:beforeAutospacing="1" w:after="100" w:afterAutospacing="1" w:line="240" w:lineRule="auto"/>
              <w:rPr>
                <w:rFonts w:ascii="Verdana" w:eastAsia="Times New Roman" w:hAnsi="Verdana" w:cs="Times New Roman"/>
                <w:sz w:val="20"/>
                <w:szCs w:val="20"/>
              </w:rPr>
            </w:pPr>
            <w:r w:rsidRPr="0093142D">
              <w:rPr>
                <w:rFonts w:ascii="Verdana" w:eastAsia="Times New Roman" w:hAnsi="Verdana" w:cs="Times New Roman"/>
                <w:sz w:val="20"/>
                <w:szCs w:val="20"/>
              </w:rPr>
              <w:t>These involve agreeing a set price for future oil supplies over a fixed period of time - in other words, allowing them to lock in lower prices.</w:t>
            </w:r>
          </w:p>
          <w:p w:rsidR="0093142D" w:rsidRPr="0093142D" w:rsidRDefault="0093142D" w:rsidP="0093142D">
            <w:pPr>
              <w:spacing w:before="100" w:beforeAutospacing="1" w:after="100" w:afterAutospacing="1" w:line="240" w:lineRule="auto"/>
              <w:rPr>
                <w:rFonts w:ascii="Verdana" w:eastAsia="Times New Roman" w:hAnsi="Verdana" w:cs="Times New Roman"/>
                <w:sz w:val="20"/>
                <w:szCs w:val="20"/>
              </w:rPr>
            </w:pPr>
            <w:r w:rsidRPr="0093142D">
              <w:rPr>
                <w:rFonts w:ascii="Verdana" w:eastAsia="Times New Roman" w:hAnsi="Verdana" w:cs="Times New Roman"/>
                <w:sz w:val="20"/>
                <w:szCs w:val="20"/>
              </w:rPr>
              <w:t>Smaller companies are often not able to take advantage of such sophisticated commodity market strategies, and have no option but to suffer the consequences.</w:t>
            </w:r>
          </w:p>
          <w:p w:rsidR="0093142D" w:rsidRPr="0093142D" w:rsidRDefault="0093142D" w:rsidP="0093142D">
            <w:pPr>
              <w:spacing w:before="100" w:beforeAutospacing="1" w:after="100" w:afterAutospacing="1" w:line="240" w:lineRule="auto"/>
              <w:rPr>
                <w:rFonts w:ascii="Verdana" w:eastAsia="Times New Roman" w:hAnsi="Verdana" w:cs="Times New Roman"/>
                <w:sz w:val="20"/>
                <w:szCs w:val="20"/>
              </w:rPr>
            </w:pPr>
            <w:r w:rsidRPr="0093142D">
              <w:rPr>
                <w:rFonts w:ascii="Verdana" w:eastAsia="Times New Roman" w:hAnsi="Verdana" w:cs="Times New Roman"/>
                <w:sz w:val="20"/>
                <w:szCs w:val="20"/>
              </w:rPr>
              <w:t>It becomes a chicken-and-egg situation. Lower profits can lead to job cuts, hitting consumer demand just as higher prices - both at the fuel pump and on supermarket shelves - do the same. And ultimately, lower consumer demand hurts company profitability.</w:t>
            </w:r>
          </w:p>
          <w:p w:rsidR="0093142D" w:rsidRPr="0093142D" w:rsidRDefault="0093142D" w:rsidP="0093142D">
            <w:pPr>
              <w:spacing w:before="100" w:beforeAutospacing="1" w:after="100" w:afterAutospacing="1" w:line="240" w:lineRule="auto"/>
              <w:rPr>
                <w:rFonts w:ascii="Verdana" w:eastAsia="Times New Roman" w:hAnsi="Verdana" w:cs="Times New Roman"/>
                <w:sz w:val="20"/>
                <w:szCs w:val="20"/>
              </w:rPr>
            </w:pPr>
            <w:r w:rsidRPr="0093142D">
              <w:rPr>
                <w:rFonts w:ascii="Verdana" w:eastAsia="Times New Roman" w:hAnsi="Verdana" w:cs="Times New Roman"/>
                <w:sz w:val="20"/>
                <w:szCs w:val="20"/>
              </w:rPr>
              <w:t>On the other hand, oil companies such as BP and Shell have enjoyed booming profits, largely helped by the rise in the price of oil.</w:t>
            </w:r>
          </w:p>
          <w:p w:rsidR="0093142D" w:rsidRPr="0093142D" w:rsidRDefault="0093142D" w:rsidP="0093142D">
            <w:pPr>
              <w:spacing w:before="100" w:beforeAutospacing="1" w:after="100" w:afterAutospacing="1" w:line="240" w:lineRule="auto"/>
              <w:rPr>
                <w:rFonts w:ascii="Verdana" w:eastAsia="Times New Roman" w:hAnsi="Verdana" w:cs="Times New Roman"/>
                <w:sz w:val="20"/>
                <w:szCs w:val="20"/>
              </w:rPr>
            </w:pPr>
            <w:r w:rsidRPr="0093142D">
              <w:rPr>
                <w:rFonts w:ascii="Verdana" w:eastAsia="Times New Roman" w:hAnsi="Verdana" w:cs="Times New Roman"/>
                <w:b/>
                <w:bCs/>
                <w:sz w:val="20"/>
                <w:szCs w:val="20"/>
              </w:rPr>
              <w:t>What about the impact on the global economy?</w:t>
            </w:r>
          </w:p>
          <w:p w:rsidR="0093142D" w:rsidRPr="0093142D" w:rsidRDefault="0093142D" w:rsidP="0093142D">
            <w:pPr>
              <w:spacing w:before="100" w:beforeAutospacing="1" w:after="100" w:afterAutospacing="1" w:line="240" w:lineRule="auto"/>
              <w:rPr>
                <w:rFonts w:ascii="Verdana" w:eastAsia="Times New Roman" w:hAnsi="Verdana" w:cs="Times New Roman"/>
                <w:sz w:val="20"/>
                <w:szCs w:val="20"/>
              </w:rPr>
            </w:pPr>
            <w:r w:rsidRPr="0093142D">
              <w:rPr>
                <w:rFonts w:ascii="Verdana" w:eastAsia="Times New Roman" w:hAnsi="Verdana" w:cs="Times New Roman"/>
                <w:sz w:val="20"/>
                <w:szCs w:val="20"/>
              </w:rPr>
              <w:t>The received wisdom is that higher oil prices are negative for economic growth, particularly for countries which are heavy oil importers.</w:t>
            </w:r>
          </w:p>
          <w:p w:rsidR="0093142D" w:rsidRPr="0093142D" w:rsidRDefault="0093142D" w:rsidP="0093142D">
            <w:pPr>
              <w:spacing w:before="100" w:beforeAutospacing="1" w:after="100" w:afterAutospacing="1" w:line="240" w:lineRule="auto"/>
              <w:rPr>
                <w:rFonts w:ascii="Verdana" w:eastAsia="Times New Roman" w:hAnsi="Verdana" w:cs="Times New Roman"/>
                <w:sz w:val="20"/>
                <w:szCs w:val="20"/>
              </w:rPr>
            </w:pPr>
            <w:r w:rsidRPr="0093142D">
              <w:rPr>
                <w:rFonts w:ascii="Verdana" w:eastAsia="Times New Roman" w:hAnsi="Verdana" w:cs="Times New Roman"/>
                <w:sz w:val="20"/>
                <w:szCs w:val="20"/>
              </w:rPr>
              <w:t>As prices rise, consumers turn cautious and profits fall, the countries' exports decline and trade deficits rise. A sustained rise in prices could lead to aggressive wage demands, again pushing inflation higher.</w:t>
            </w:r>
          </w:p>
          <w:p w:rsidR="0093142D" w:rsidRDefault="0093142D" w:rsidP="0093142D">
            <w:pPr>
              <w:spacing w:before="100" w:beforeAutospacing="1" w:after="100" w:afterAutospacing="1" w:line="240" w:lineRule="auto"/>
              <w:rPr>
                <w:rFonts w:ascii="Verdana" w:eastAsia="Times New Roman" w:hAnsi="Verdana" w:cs="Times New Roman"/>
                <w:sz w:val="20"/>
                <w:szCs w:val="20"/>
              </w:rPr>
            </w:pPr>
            <w:r w:rsidRPr="0093142D">
              <w:rPr>
                <w:rFonts w:ascii="Verdana" w:eastAsia="Times New Roman" w:hAnsi="Verdana" w:cs="Times New Roman"/>
                <w:sz w:val="20"/>
                <w:szCs w:val="20"/>
              </w:rPr>
              <w:t>The International Monetary Fund (IMF) has suggested that a permanent $15 a barrel oil price hike would reduce the level of GDP by 0.6% in the first year.</w:t>
            </w:r>
          </w:p>
          <w:p w:rsidR="009E3C81" w:rsidRDefault="009E3C81" w:rsidP="0093142D">
            <w:pPr>
              <w:spacing w:before="100" w:beforeAutospacing="1" w:after="100" w:afterAutospacing="1" w:line="240" w:lineRule="auto"/>
              <w:rPr>
                <w:rFonts w:ascii="Verdana" w:eastAsia="Times New Roman" w:hAnsi="Verdana" w:cs="Times New Roman"/>
                <w:sz w:val="20"/>
                <w:szCs w:val="20"/>
              </w:rPr>
            </w:pPr>
          </w:p>
          <w:p w:rsidR="009E3C81" w:rsidRDefault="009E3C81" w:rsidP="0093142D">
            <w:pPr>
              <w:spacing w:before="100" w:beforeAutospacing="1" w:after="100" w:afterAutospacing="1" w:line="240" w:lineRule="auto"/>
              <w:rPr>
                <w:rFonts w:ascii="Verdana" w:eastAsia="Times New Roman" w:hAnsi="Verdana" w:cs="Times New Roman"/>
                <w:sz w:val="20"/>
                <w:szCs w:val="20"/>
              </w:rPr>
            </w:pPr>
            <w:r>
              <w:rPr>
                <w:rFonts w:ascii="Verdana" w:eastAsia="Times New Roman" w:hAnsi="Verdana" w:cs="Times New Roman"/>
                <w:sz w:val="20"/>
                <w:szCs w:val="20"/>
              </w:rPr>
              <w:lastRenderedPageBreak/>
              <w:t>CASE 2</w:t>
            </w:r>
          </w:p>
          <w:p w:rsidR="009E3C81" w:rsidRPr="009E3C81" w:rsidRDefault="009E3C81" w:rsidP="009E3C81">
            <w:pPr>
              <w:shd w:val="clear" w:color="auto" w:fill="FFFFFF"/>
              <w:spacing w:before="100" w:beforeAutospacing="1" w:after="100" w:afterAutospacing="1" w:line="243" w:lineRule="atLeast"/>
              <w:outlineLvl w:val="2"/>
              <w:rPr>
                <w:rFonts w:ascii="Verdana" w:eastAsia="Times New Roman" w:hAnsi="Verdana" w:cs="Times New Roman"/>
                <w:b/>
                <w:bCs/>
                <w:color w:val="000000"/>
                <w:sz w:val="18"/>
                <w:szCs w:val="18"/>
              </w:rPr>
            </w:pPr>
            <w:r w:rsidRPr="009E3C81">
              <w:rPr>
                <w:rFonts w:ascii="Verdana" w:eastAsia="Times New Roman" w:hAnsi="Verdana" w:cs="Times New Roman"/>
                <w:b/>
                <w:bCs/>
                <w:color w:val="000000"/>
                <w:sz w:val="18"/>
                <w:szCs w:val="18"/>
              </w:rPr>
              <w:t>General - Economic Growth</w:t>
            </w:r>
          </w:p>
          <w:p w:rsidR="00640B42" w:rsidRDefault="009E3C81" w:rsidP="009E3C81">
            <w:pPr>
              <w:shd w:val="clear" w:color="auto" w:fill="FFFFFF"/>
              <w:spacing w:before="100" w:beforeAutospacing="1" w:after="100" w:afterAutospacing="1" w:line="281" w:lineRule="atLeast"/>
              <w:rPr>
                <w:rFonts w:ascii="Verdana" w:eastAsia="Times New Roman" w:hAnsi="Verdana" w:cs="Times New Roman"/>
                <w:b/>
                <w:color w:val="000000"/>
                <w:sz w:val="24"/>
                <w:szCs w:val="24"/>
              </w:rPr>
            </w:pPr>
            <w:r w:rsidRPr="009E3C81">
              <w:rPr>
                <w:rFonts w:ascii="Verdana" w:eastAsia="Times New Roman" w:hAnsi="Verdana" w:cs="Times New Roman"/>
                <w:b/>
                <w:color w:val="000000"/>
                <w:sz w:val="24"/>
                <w:szCs w:val="24"/>
              </w:rPr>
              <w:t>To help the economy grow, you will need, as Chancellor</w:t>
            </w:r>
            <w:r w:rsidR="00640B42" w:rsidRPr="00640B42">
              <w:rPr>
                <w:rFonts w:ascii="Verdana" w:eastAsia="Times New Roman" w:hAnsi="Verdana" w:cs="Times New Roman"/>
                <w:b/>
                <w:color w:val="000000"/>
                <w:sz w:val="24"/>
                <w:szCs w:val="24"/>
              </w:rPr>
              <w:t xml:space="preserve"> (Head of government)</w:t>
            </w:r>
            <w:r w:rsidRPr="009E3C81">
              <w:rPr>
                <w:rFonts w:ascii="Verdana" w:eastAsia="Times New Roman" w:hAnsi="Verdana" w:cs="Times New Roman"/>
                <w:b/>
                <w:color w:val="000000"/>
                <w:sz w:val="24"/>
                <w:szCs w:val="24"/>
              </w:rPr>
              <w:t>, to maintain the level of demand in the economy. You can do this by using your</w:t>
            </w:r>
            <w:r w:rsidRPr="00640B42">
              <w:rPr>
                <w:rFonts w:ascii="Verdana" w:eastAsia="Times New Roman" w:hAnsi="Verdana" w:cs="Times New Roman"/>
                <w:b/>
                <w:color w:val="000000"/>
                <w:sz w:val="24"/>
                <w:szCs w:val="24"/>
              </w:rPr>
              <w:t> </w:t>
            </w:r>
            <w:hyperlink r:id="rId12" w:history="1">
              <w:r w:rsidRPr="00640B42">
                <w:rPr>
                  <w:rFonts w:ascii="Verdana" w:eastAsia="Times New Roman" w:hAnsi="Verdana" w:cs="Times New Roman"/>
                  <w:b/>
                  <w:color w:val="800080"/>
                  <w:sz w:val="24"/>
                  <w:szCs w:val="24"/>
                </w:rPr>
                <w:t>fiscal policy</w:t>
              </w:r>
            </w:hyperlink>
            <w:r w:rsidRPr="00640B42">
              <w:rPr>
                <w:rFonts w:ascii="Verdana" w:eastAsia="Times New Roman" w:hAnsi="Verdana" w:cs="Times New Roman"/>
                <w:b/>
                <w:color w:val="000000"/>
                <w:sz w:val="24"/>
                <w:szCs w:val="24"/>
              </w:rPr>
              <w:t> </w:t>
            </w:r>
            <w:r w:rsidRPr="009E3C81">
              <w:rPr>
                <w:rFonts w:ascii="Verdana" w:eastAsia="Times New Roman" w:hAnsi="Verdana" w:cs="Times New Roman"/>
                <w:b/>
                <w:color w:val="000000"/>
                <w:sz w:val="24"/>
                <w:szCs w:val="24"/>
              </w:rPr>
              <w:t>and</w:t>
            </w:r>
            <w:r w:rsidRPr="00640B42">
              <w:rPr>
                <w:rFonts w:ascii="Verdana" w:eastAsia="Times New Roman" w:hAnsi="Verdana" w:cs="Times New Roman"/>
                <w:b/>
                <w:color w:val="000000"/>
                <w:sz w:val="24"/>
                <w:szCs w:val="24"/>
              </w:rPr>
              <w:t> </w:t>
            </w:r>
            <w:hyperlink r:id="rId13" w:history="1">
              <w:r w:rsidRPr="00640B42">
                <w:rPr>
                  <w:rFonts w:ascii="Verdana" w:eastAsia="Times New Roman" w:hAnsi="Verdana" w:cs="Times New Roman"/>
                  <w:b/>
                  <w:color w:val="800080"/>
                  <w:sz w:val="24"/>
                  <w:szCs w:val="24"/>
                </w:rPr>
                <w:t>monetary policy</w:t>
              </w:r>
            </w:hyperlink>
            <w:r w:rsidRPr="00640B42">
              <w:rPr>
                <w:rFonts w:ascii="Verdana" w:eastAsia="Times New Roman" w:hAnsi="Verdana" w:cs="Times New Roman"/>
                <w:b/>
                <w:color w:val="000000"/>
                <w:sz w:val="24"/>
                <w:szCs w:val="24"/>
              </w:rPr>
              <w:t> </w:t>
            </w:r>
            <w:r w:rsidRPr="009E3C81">
              <w:rPr>
                <w:rFonts w:ascii="Verdana" w:eastAsia="Times New Roman" w:hAnsi="Verdana" w:cs="Times New Roman"/>
                <w:b/>
                <w:color w:val="000000"/>
                <w:sz w:val="24"/>
                <w:szCs w:val="24"/>
              </w:rPr>
              <w:t>to influence the level of demand. If you find that the economy is growing too slowly then you can try to boost demand.</w:t>
            </w:r>
          </w:p>
          <w:p w:rsidR="009E3C81" w:rsidRPr="009E3C81" w:rsidRDefault="009E3C81" w:rsidP="009E3C81">
            <w:pPr>
              <w:shd w:val="clear" w:color="auto" w:fill="FFFFFF"/>
              <w:spacing w:before="100" w:beforeAutospacing="1" w:after="100" w:afterAutospacing="1" w:line="281" w:lineRule="atLeast"/>
              <w:rPr>
                <w:rFonts w:ascii="Verdana" w:eastAsia="Times New Roman" w:hAnsi="Verdana" w:cs="Times New Roman"/>
                <w:color w:val="000000"/>
                <w:sz w:val="18"/>
                <w:szCs w:val="18"/>
              </w:rPr>
            </w:pPr>
            <w:r w:rsidRPr="009E3C81">
              <w:rPr>
                <w:rFonts w:ascii="Verdana" w:eastAsia="Times New Roman" w:hAnsi="Verdana" w:cs="Times New Roman"/>
                <w:color w:val="000000"/>
                <w:sz w:val="18"/>
                <w:szCs w:val="18"/>
              </w:rPr>
              <w:t xml:space="preserve"> To do this you need to encourage spending and so you could either cut taxes or cut interest rates. Either of these will help give people more money to spend, therefore boosting demand. Alternatively, you could as </w:t>
            </w:r>
            <w:proofErr w:type="gramStart"/>
            <w:r w:rsidRPr="009E3C81">
              <w:rPr>
                <w:rFonts w:ascii="Verdana" w:eastAsia="Times New Roman" w:hAnsi="Verdana" w:cs="Times New Roman"/>
                <w:color w:val="000000"/>
                <w:sz w:val="18"/>
                <w:szCs w:val="18"/>
              </w:rPr>
              <w:t>a government spend</w:t>
            </w:r>
            <w:proofErr w:type="gramEnd"/>
            <w:r w:rsidRPr="009E3C81">
              <w:rPr>
                <w:rFonts w:ascii="Verdana" w:eastAsia="Times New Roman" w:hAnsi="Verdana" w:cs="Times New Roman"/>
                <w:color w:val="000000"/>
                <w:sz w:val="18"/>
                <w:szCs w:val="18"/>
              </w:rPr>
              <w:t xml:space="preserve"> more yourself - increase the level of government expenditure. These policies are all called </w:t>
            </w:r>
            <w:r w:rsidRPr="009E3C81">
              <w:rPr>
                <w:rFonts w:ascii="Verdana" w:eastAsia="Times New Roman" w:hAnsi="Verdana" w:cs="Times New Roman"/>
                <w:i/>
                <w:iCs/>
                <w:color w:val="000000"/>
                <w:sz w:val="18"/>
                <w:szCs w:val="18"/>
              </w:rPr>
              <w:t xml:space="preserve">reflationary </w:t>
            </w:r>
            <w:proofErr w:type="gramStart"/>
            <w:r w:rsidRPr="009E3C81">
              <w:rPr>
                <w:rFonts w:ascii="Verdana" w:eastAsia="Times New Roman" w:hAnsi="Verdana" w:cs="Times New Roman"/>
                <w:i/>
                <w:iCs/>
                <w:color w:val="000000"/>
                <w:sz w:val="18"/>
                <w:szCs w:val="18"/>
              </w:rPr>
              <w:t>policies</w:t>
            </w:r>
            <w:r w:rsidRPr="009E3C81">
              <w:rPr>
                <w:rFonts w:ascii="Verdana" w:eastAsia="Times New Roman" w:hAnsi="Verdana" w:cs="Times New Roman"/>
                <w:color w:val="000000"/>
                <w:sz w:val="18"/>
                <w:szCs w:val="18"/>
              </w:rPr>
              <w:t> </w:t>
            </w:r>
            <w:r w:rsidRPr="009E3C81">
              <w:rPr>
                <w:rFonts w:ascii="Verdana" w:eastAsia="Times New Roman" w:hAnsi="Verdana" w:cs="Times New Roman"/>
                <w:color w:val="000000"/>
                <w:sz w:val="18"/>
                <w:szCs w:val="18"/>
              </w:rPr>
              <w:fldChar w:fldCharType="begin"/>
            </w:r>
            <w:proofErr w:type="gramEnd"/>
            <w:r w:rsidRPr="009E3C81">
              <w:rPr>
                <w:rFonts w:ascii="Verdana" w:eastAsia="Times New Roman" w:hAnsi="Verdana" w:cs="Times New Roman"/>
                <w:color w:val="000000"/>
                <w:sz w:val="18"/>
                <w:szCs w:val="18"/>
              </w:rPr>
              <w:instrText xml:space="preserve"> HYPERLINK "http://www.bized.co.uk/virtual/economy/library/glossary/glossaryqz.htm" \l "reflpol" </w:instrText>
            </w:r>
            <w:r w:rsidRPr="009E3C81">
              <w:rPr>
                <w:rFonts w:ascii="Verdana" w:eastAsia="Times New Roman" w:hAnsi="Verdana" w:cs="Times New Roman"/>
                <w:color w:val="000000"/>
                <w:sz w:val="18"/>
                <w:szCs w:val="18"/>
              </w:rPr>
              <w:fldChar w:fldCharType="separate"/>
            </w:r>
            <w:r w:rsidRPr="009E3C81">
              <w:rPr>
                <w:rFonts w:ascii="Verdana" w:eastAsia="Times New Roman" w:hAnsi="Verdana" w:cs="Times New Roman"/>
                <w:noProof/>
                <w:color w:val="800080"/>
                <w:sz w:val="18"/>
                <w:szCs w:val="18"/>
                <w:lang w:val="ru-RU" w:eastAsia="ru-RU"/>
              </w:rPr>
              <w:drawing>
                <wp:inline distT="0" distB="0" distL="0" distR="0" wp14:anchorId="6ABA089F" wp14:editId="7DE9A149">
                  <wp:extent cx="160020" cy="83820"/>
                  <wp:effectExtent l="0" t="0" r="0" b="0"/>
                  <wp:docPr id="4" name="Picture 4" descr="Look up Reflationary Policies in glossary">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ok up Reflationary Policies in glossary">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0020" cy="83820"/>
                          </a:xfrm>
                          <a:prstGeom prst="rect">
                            <a:avLst/>
                          </a:prstGeom>
                          <a:noFill/>
                          <a:ln>
                            <a:noFill/>
                          </a:ln>
                        </pic:spPr>
                      </pic:pic>
                    </a:graphicData>
                  </a:graphic>
                </wp:inline>
              </w:drawing>
            </w:r>
            <w:r w:rsidRPr="009E3C81">
              <w:rPr>
                <w:rFonts w:ascii="Verdana" w:eastAsia="Times New Roman" w:hAnsi="Verdana" w:cs="Times New Roman"/>
                <w:color w:val="800080"/>
                <w:sz w:val="18"/>
                <w:szCs w:val="18"/>
              </w:rPr>
              <w:t> </w:t>
            </w:r>
            <w:r w:rsidRPr="009E3C81">
              <w:rPr>
                <w:rFonts w:ascii="Verdana" w:eastAsia="Times New Roman" w:hAnsi="Verdana" w:cs="Times New Roman"/>
                <w:color w:val="000000"/>
                <w:sz w:val="18"/>
                <w:szCs w:val="18"/>
              </w:rPr>
              <w:fldChar w:fldCharType="end"/>
            </w:r>
            <w:r w:rsidRPr="009E3C81">
              <w:rPr>
                <w:rFonts w:ascii="Verdana" w:eastAsia="Times New Roman" w:hAnsi="Verdana" w:cs="Times New Roman"/>
                <w:color w:val="000000"/>
                <w:sz w:val="18"/>
                <w:szCs w:val="18"/>
              </w:rPr>
              <w:t>.</w:t>
            </w:r>
          </w:p>
          <w:p w:rsidR="009E3C81" w:rsidRPr="009E3C81" w:rsidRDefault="009E3C81" w:rsidP="009E3C81">
            <w:pPr>
              <w:shd w:val="clear" w:color="auto" w:fill="FFFFFF"/>
              <w:spacing w:before="100" w:beforeAutospacing="1" w:after="100" w:afterAutospacing="1" w:line="281" w:lineRule="atLeast"/>
              <w:rPr>
                <w:rFonts w:ascii="Verdana" w:eastAsia="Times New Roman" w:hAnsi="Verdana" w:cs="Times New Roman"/>
                <w:color w:val="000000"/>
                <w:sz w:val="18"/>
                <w:szCs w:val="18"/>
              </w:rPr>
            </w:pPr>
            <w:r w:rsidRPr="009E3C81">
              <w:rPr>
                <w:rFonts w:ascii="Verdana" w:eastAsia="Times New Roman" w:hAnsi="Verdana" w:cs="Times New Roman"/>
                <w:color w:val="000000"/>
                <w:sz w:val="18"/>
                <w:szCs w:val="18"/>
              </w:rPr>
              <w:t>To increase growth you may therefore want to:</w:t>
            </w:r>
          </w:p>
          <w:p w:rsidR="009E3C81" w:rsidRPr="009E3C81" w:rsidRDefault="009E3C81" w:rsidP="009E3C81">
            <w:pPr>
              <w:numPr>
                <w:ilvl w:val="0"/>
                <w:numId w:val="3"/>
              </w:numPr>
              <w:shd w:val="clear" w:color="auto" w:fill="FFFFFF"/>
              <w:spacing w:before="100" w:beforeAutospacing="1" w:after="100" w:afterAutospacing="1" w:line="281" w:lineRule="atLeast"/>
              <w:ind w:left="0"/>
              <w:rPr>
                <w:rFonts w:ascii="Verdana" w:eastAsia="Times New Roman" w:hAnsi="Verdana" w:cs="Times New Roman"/>
                <w:color w:val="000000"/>
                <w:sz w:val="18"/>
                <w:szCs w:val="18"/>
              </w:rPr>
            </w:pPr>
            <w:r w:rsidRPr="009E3C81">
              <w:rPr>
                <w:rFonts w:ascii="Verdana" w:eastAsia="Times New Roman" w:hAnsi="Verdana" w:cs="Times New Roman"/>
                <w:color w:val="000000"/>
                <w:sz w:val="18"/>
                <w:szCs w:val="18"/>
              </w:rPr>
              <w:t>Cut taxes (</w:t>
            </w:r>
            <w:r w:rsidRPr="009E3C81">
              <w:rPr>
                <w:rFonts w:ascii="Verdana" w:eastAsia="Times New Roman" w:hAnsi="Verdana" w:cs="Times New Roman"/>
                <w:i/>
                <w:iCs/>
                <w:color w:val="000000"/>
                <w:sz w:val="18"/>
                <w:szCs w:val="18"/>
              </w:rPr>
              <w:t>direct taxes</w:t>
            </w:r>
            <w:r w:rsidRPr="009E3C81">
              <w:rPr>
                <w:rFonts w:ascii="Verdana" w:eastAsia="Times New Roman" w:hAnsi="Verdana" w:cs="Times New Roman"/>
                <w:color w:val="000000"/>
                <w:sz w:val="18"/>
                <w:szCs w:val="18"/>
              </w:rPr>
              <w:t> </w:t>
            </w:r>
            <w:hyperlink r:id="rId16" w:anchor="dirtax" w:history="1">
              <w:r w:rsidRPr="009E3C81">
                <w:rPr>
                  <w:rFonts w:ascii="Verdana" w:eastAsia="Times New Roman" w:hAnsi="Verdana" w:cs="Times New Roman"/>
                  <w:noProof/>
                  <w:color w:val="800080"/>
                  <w:sz w:val="18"/>
                  <w:szCs w:val="18"/>
                  <w:lang w:val="ru-RU" w:eastAsia="ru-RU"/>
                </w:rPr>
                <w:drawing>
                  <wp:inline distT="0" distB="0" distL="0" distR="0" wp14:anchorId="06DD7272" wp14:editId="787C3BE1">
                    <wp:extent cx="160020" cy="83820"/>
                    <wp:effectExtent l="0" t="0" r="0" b="0"/>
                    <wp:docPr id="5" name="Picture 5" descr="Look up Direct Taxes in glossary">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Look up Direct Taxes in glossary">
                              <a:hlinkClick r:id="rId1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0020" cy="83820"/>
                            </a:xfrm>
                            <a:prstGeom prst="rect">
                              <a:avLst/>
                            </a:prstGeom>
                            <a:noFill/>
                            <a:ln>
                              <a:noFill/>
                            </a:ln>
                          </pic:spPr>
                        </pic:pic>
                      </a:graphicData>
                    </a:graphic>
                  </wp:inline>
                </w:drawing>
              </w:r>
              <w:r w:rsidRPr="009E3C81">
                <w:rPr>
                  <w:rFonts w:ascii="Verdana" w:eastAsia="Times New Roman" w:hAnsi="Verdana" w:cs="Times New Roman"/>
                  <w:color w:val="800080"/>
                  <w:sz w:val="18"/>
                  <w:szCs w:val="18"/>
                </w:rPr>
                <w:t> </w:t>
              </w:r>
            </w:hyperlink>
            <w:r w:rsidRPr="009E3C81">
              <w:rPr>
                <w:rFonts w:ascii="Verdana" w:eastAsia="Times New Roman" w:hAnsi="Verdana" w:cs="Times New Roman"/>
                <w:color w:val="000000"/>
                <w:sz w:val="18"/>
                <w:szCs w:val="18"/>
              </w:rPr>
              <w:t>or </w:t>
            </w:r>
            <w:r w:rsidRPr="009E3C81">
              <w:rPr>
                <w:rFonts w:ascii="Verdana" w:eastAsia="Times New Roman" w:hAnsi="Verdana" w:cs="Times New Roman"/>
                <w:i/>
                <w:iCs/>
                <w:color w:val="000000"/>
                <w:sz w:val="18"/>
                <w:szCs w:val="18"/>
              </w:rPr>
              <w:t>indirect taxes</w:t>
            </w:r>
            <w:r w:rsidRPr="009E3C81">
              <w:rPr>
                <w:rFonts w:ascii="Verdana" w:eastAsia="Times New Roman" w:hAnsi="Verdana" w:cs="Times New Roman"/>
                <w:color w:val="000000"/>
                <w:sz w:val="18"/>
                <w:szCs w:val="18"/>
              </w:rPr>
              <w:t> </w:t>
            </w:r>
            <w:hyperlink r:id="rId18" w:anchor="indirtax" w:history="1">
              <w:r w:rsidRPr="009E3C81">
                <w:rPr>
                  <w:rFonts w:ascii="Verdana" w:eastAsia="Times New Roman" w:hAnsi="Verdana" w:cs="Times New Roman"/>
                  <w:noProof/>
                  <w:color w:val="800080"/>
                  <w:sz w:val="18"/>
                  <w:szCs w:val="18"/>
                  <w:lang w:val="ru-RU" w:eastAsia="ru-RU"/>
                </w:rPr>
                <w:drawing>
                  <wp:inline distT="0" distB="0" distL="0" distR="0" wp14:anchorId="511216FB" wp14:editId="3E0878EB">
                    <wp:extent cx="160020" cy="83820"/>
                    <wp:effectExtent l="0" t="0" r="0" b="0"/>
                    <wp:docPr id="6" name="Picture 6" descr="Look up Indirect Taxes in glossary">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Look up Indirect Taxes in glossary">
                              <a:hlinkClick r:id="rId1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0020" cy="83820"/>
                            </a:xfrm>
                            <a:prstGeom prst="rect">
                              <a:avLst/>
                            </a:prstGeom>
                            <a:noFill/>
                            <a:ln>
                              <a:noFill/>
                            </a:ln>
                          </pic:spPr>
                        </pic:pic>
                      </a:graphicData>
                    </a:graphic>
                  </wp:inline>
                </w:drawing>
              </w:r>
              <w:r w:rsidRPr="009E3C81">
                <w:rPr>
                  <w:rFonts w:ascii="Verdana" w:eastAsia="Times New Roman" w:hAnsi="Verdana" w:cs="Times New Roman"/>
                  <w:color w:val="800080"/>
                  <w:sz w:val="18"/>
                  <w:szCs w:val="18"/>
                </w:rPr>
                <w:t> </w:t>
              </w:r>
            </w:hyperlink>
            <w:r w:rsidRPr="009E3C81">
              <w:rPr>
                <w:rFonts w:ascii="Verdana" w:eastAsia="Times New Roman" w:hAnsi="Verdana" w:cs="Times New Roman"/>
                <w:color w:val="000000"/>
                <w:sz w:val="18"/>
                <w:szCs w:val="18"/>
              </w:rPr>
              <w:t>taxes)</w:t>
            </w:r>
          </w:p>
          <w:p w:rsidR="009E3C81" w:rsidRPr="009E3C81" w:rsidRDefault="009E3C81" w:rsidP="009E3C81">
            <w:pPr>
              <w:numPr>
                <w:ilvl w:val="0"/>
                <w:numId w:val="3"/>
              </w:numPr>
              <w:shd w:val="clear" w:color="auto" w:fill="FFFFFF"/>
              <w:spacing w:before="100" w:beforeAutospacing="1" w:after="100" w:afterAutospacing="1" w:line="281" w:lineRule="atLeast"/>
              <w:ind w:left="0"/>
              <w:rPr>
                <w:rFonts w:ascii="Verdana" w:eastAsia="Times New Roman" w:hAnsi="Verdana" w:cs="Times New Roman"/>
                <w:color w:val="000000"/>
                <w:sz w:val="18"/>
                <w:szCs w:val="18"/>
              </w:rPr>
            </w:pPr>
            <w:r w:rsidRPr="009E3C81">
              <w:rPr>
                <w:rFonts w:ascii="Verdana" w:eastAsia="Times New Roman" w:hAnsi="Verdana" w:cs="Times New Roman"/>
                <w:color w:val="000000"/>
                <w:sz w:val="18"/>
                <w:szCs w:val="18"/>
              </w:rPr>
              <w:t>Cut interest rates</w:t>
            </w:r>
          </w:p>
          <w:p w:rsidR="009E3C81" w:rsidRPr="009E3C81" w:rsidRDefault="009E3C81" w:rsidP="009E3C81">
            <w:pPr>
              <w:numPr>
                <w:ilvl w:val="0"/>
                <w:numId w:val="3"/>
              </w:numPr>
              <w:shd w:val="clear" w:color="auto" w:fill="FFFFFF"/>
              <w:spacing w:before="100" w:beforeAutospacing="1" w:after="100" w:afterAutospacing="1" w:line="281" w:lineRule="atLeast"/>
              <w:ind w:left="0"/>
              <w:rPr>
                <w:rFonts w:ascii="Verdana" w:eastAsia="Times New Roman" w:hAnsi="Verdana" w:cs="Times New Roman"/>
                <w:color w:val="000000"/>
                <w:sz w:val="18"/>
                <w:szCs w:val="18"/>
              </w:rPr>
            </w:pPr>
            <w:r w:rsidRPr="009E3C81">
              <w:rPr>
                <w:rFonts w:ascii="Verdana" w:eastAsia="Times New Roman" w:hAnsi="Verdana" w:cs="Times New Roman"/>
                <w:color w:val="000000"/>
                <w:sz w:val="18"/>
                <w:szCs w:val="18"/>
              </w:rPr>
              <w:t>Increase the level of government expenditure</w:t>
            </w:r>
          </w:p>
          <w:p w:rsidR="009E3C81" w:rsidRPr="009E3C81" w:rsidRDefault="009E3C81" w:rsidP="009E3C81">
            <w:pPr>
              <w:shd w:val="clear" w:color="auto" w:fill="FFFFFF"/>
              <w:spacing w:before="100" w:beforeAutospacing="1" w:after="100" w:afterAutospacing="1" w:line="281" w:lineRule="atLeast"/>
              <w:rPr>
                <w:rFonts w:ascii="Verdana" w:eastAsia="Times New Roman" w:hAnsi="Verdana" w:cs="Times New Roman"/>
                <w:color w:val="000000"/>
                <w:sz w:val="18"/>
                <w:szCs w:val="18"/>
              </w:rPr>
            </w:pPr>
            <w:r w:rsidRPr="009E3C81">
              <w:rPr>
                <w:rFonts w:ascii="Verdana" w:eastAsia="Times New Roman" w:hAnsi="Verdana" w:cs="Times New Roman"/>
                <w:color w:val="000000"/>
                <w:sz w:val="18"/>
                <w:szCs w:val="18"/>
              </w:rPr>
              <w:t xml:space="preserve">However, tread carefully as you do this. Watch particularly the level of inflation, as if demand </w:t>
            </w:r>
            <w:proofErr w:type="gramStart"/>
            <w:r w:rsidRPr="009E3C81">
              <w:rPr>
                <w:rFonts w:ascii="Verdana" w:eastAsia="Times New Roman" w:hAnsi="Verdana" w:cs="Times New Roman"/>
                <w:color w:val="000000"/>
                <w:sz w:val="18"/>
                <w:szCs w:val="18"/>
              </w:rPr>
              <w:t>rises</w:t>
            </w:r>
            <w:proofErr w:type="gramEnd"/>
            <w:r w:rsidRPr="009E3C81">
              <w:rPr>
                <w:rFonts w:ascii="Verdana" w:eastAsia="Times New Roman" w:hAnsi="Verdana" w:cs="Times New Roman"/>
                <w:color w:val="000000"/>
                <w:sz w:val="18"/>
                <w:szCs w:val="18"/>
              </w:rPr>
              <w:t xml:space="preserve"> too much, firms may not be able to increase production quickly enough and prices may rise instead of output. If this happens, you may need to </w:t>
            </w:r>
            <w:proofErr w:type="spellStart"/>
            <w:r w:rsidRPr="009E3C81">
              <w:rPr>
                <w:rFonts w:ascii="Verdana" w:eastAsia="Times New Roman" w:hAnsi="Verdana" w:cs="Times New Roman"/>
                <w:color w:val="000000"/>
                <w:sz w:val="18"/>
                <w:szCs w:val="18"/>
              </w:rPr>
              <w:t>use</w:t>
            </w:r>
            <w:r w:rsidRPr="009E3C81">
              <w:rPr>
                <w:rFonts w:ascii="Verdana" w:eastAsia="Times New Roman" w:hAnsi="Verdana" w:cs="Times New Roman"/>
                <w:i/>
                <w:iCs/>
                <w:color w:val="000000"/>
                <w:sz w:val="18"/>
                <w:szCs w:val="18"/>
              </w:rPr>
              <w:t>deflationary</w:t>
            </w:r>
            <w:proofErr w:type="spellEnd"/>
            <w:r w:rsidRPr="009E3C81">
              <w:rPr>
                <w:rFonts w:ascii="Verdana" w:eastAsia="Times New Roman" w:hAnsi="Verdana" w:cs="Times New Roman"/>
                <w:i/>
                <w:iCs/>
                <w:color w:val="000000"/>
                <w:sz w:val="18"/>
                <w:szCs w:val="18"/>
              </w:rPr>
              <w:t xml:space="preserve"> </w:t>
            </w:r>
            <w:proofErr w:type="gramStart"/>
            <w:r w:rsidRPr="009E3C81">
              <w:rPr>
                <w:rFonts w:ascii="Verdana" w:eastAsia="Times New Roman" w:hAnsi="Verdana" w:cs="Times New Roman"/>
                <w:i/>
                <w:iCs/>
                <w:color w:val="000000"/>
                <w:sz w:val="18"/>
                <w:szCs w:val="18"/>
              </w:rPr>
              <w:t>policies</w:t>
            </w:r>
            <w:r w:rsidRPr="009E3C81">
              <w:rPr>
                <w:rFonts w:ascii="Verdana" w:eastAsia="Times New Roman" w:hAnsi="Verdana" w:cs="Times New Roman"/>
                <w:color w:val="000000"/>
                <w:sz w:val="18"/>
                <w:szCs w:val="18"/>
              </w:rPr>
              <w:t> </w:t>
            </w:r>
            <w:r w:rsidRPr="009E3C81">
              <w:rPr>
                <w:rFonts w:ascii="Verdana" w:eastAsia="Times New Roman" w:hAnsi="Verdana" w:cs="Times New Roman"/>
                <w:color w:val="000000"/>
                <w:sz w:val="18"/>
                <w:szCs w:val="18"/>
              </w:rPr>
              <w:fldChar w:fldCharType="begin"/>
            </w:r>
            <w:proofErr w:type="gramEnd"/>
            <w:r w:rsidRPr="009E3C81">
              <w:rPr>
                <w:rFonts w:ascii="Verdana" w:eastAsia="Times New Roman" w:hAnsi="Verdana" w:cs="Times New Roman"/>
                <w:color w:val="000000"/>
                <w:sz w:val="18"/>
                <w:szCs w:val="18"/>
              </w:rPr>
              <w:instrText xml:space="preserve"> HYPERLINK "http://www.bized.co.uk/virtual/economy/library/glossary/glossarydf.htm" \l "deflpol" </w:instrText>
            </w:r>
            <w:r w:rsidRPr="009E3C81">
              <w:rPr>
                <w:rFonts w:ascii="Verdana" w:eastAsia="Times New Roman" w:hAnsi="Verdana" w:cs="Times New Roman"/>
                <w:color w:val="000000"/>
                <w:sz w:val="18"/>
                <w:szCs w:val="18"/>
              </w:rPr>
              <w:fldChar w:fldCharType="separate"/>
            </w:r>
            <w:r w:rsidRPr="009E3C81">
              <w:rPr>
                <w:rFonts w:ascii="Verdana" w:eastAsia="Times New Roman" w:hAnsi="Verdana" w:cs="Times New Roman"/>
                <w:noProof/>
                <w:color w:val="800080"/>
                <w:sz w:val="18"/>
                <w:szCs w:val="18"/>
                <w:lang w:val="ru-RU" w:eastAsia="ru-RU"/>
              </w:rPr>
              <w:drawing>
                <wp:inline distT="0" distB="0" distL="0" distR="0" wp14:anchorId="6613B220" wp14:editId="1CA55EE7">
                  <wp:extent cx="160020" cy="83820"/>
                  <wp:effectExtent l="0" t="0" r="0" b="0"/>
                  <wp:docPr id="7" name="Picture 7" descr="Look up Deflationary Policies in glossary">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Look up Deflationary Policies in glossary">
                            <a:hlinkClick r:id="rId20"/>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0020" cy="83820"/>
                          </a:xfrm>
                          <a:prstGeom prst="rect">
                            <a:avLst/>
                          </a:prstGeom>
                          <a:noFill/>
                          <a:ln>
                            <a:noFill/>
                          </a:ln>
                        </pic:spPr>
                      </pic:pic>
                    </a:graphicData>
                  </a:graphic>
                </wp:inline>
              </w:drawing>
            </w:r>
            <w:r w:rsidRPr="009E3C81">
              <w:rPr>
                <w:rFonts w:ascii="Verdana" w:eastAsia="Times New Roman" w:hAnsi="Verdana" w:cs="Times New Roman"/>
                <w:color w:val="800080"/>
                <w:sz w:val="18"/>
                <w:szCs w:val="18"/>
              </w:rPr>
              <w:t> </w:t>
            </w:r>
            <w:r w:rsidRPr="009E3C81">
              <w:rPr>
                <w:rFonts w:ascii="Verdana" w:eastAsia="Times New Roman" w:hAnsi="Verdana" w:cs="Times New Roman"/>
                <w:color w:val="000000"/>
                <w:sz w:val="18"/>
                <w:szCs w:val="18"/>
              </w:rPr>
              <w:fldChar w:fldCharType="end"/>
            </w:r>
            <w:r w:rsidRPr="009E3C81">
              <w:rPr>
                <w:rFonts w:ascii="Verdana" w:eastAsia="Times New Roman" w:hAnsi="Verdana" w:cs="Times New Roman"/>
                <w:color w:val="000000"/>
                <w:sz w:val="18"/>
                <w:szCs w:val="18"/>
              </w:rPr>
              <w:t>. These would simply be the reverse of the above:</w:t>
            </w:r>
          </w:p>
          <w:p w:rsidR="009E3C81" w:rsidRPr="009E3C81" w:rsidRDefault="009E3C81" w:rsidP="009E3C81">
            <w:pPr>
              <w:numPr>
                <w:ilvl w:val="0"/>
                <w:numId w:val="4"/>
              </w:numPr>
              <w:shd w:val="clear" w:color="auto" w:fill="FFFFFF"/>
              <w:spacing w:before="100" w:beforeAutospacing="1" w:after="100" w:afterAutospacing="1" w:line="281" w:lineRule="atLeast"/>
              <w:ind w:left="0"/>
              <w:rPr>
                <w:rFonts w:ascii="Verdana" w:eastAsia="Times New Roman" w:hAnsi="Verdana" w:cs="Times New Roman"/>
                <w:color w:val="000000"/>
                <w:sz w:val="18"/>
                <w:szCs w:val="18"/>
              </w:rPr>
            </w:pPr>
            <w:r w:rsidRPr="009E3C81">
              <w:rPr>
                <w:rFonts w:ascii="Verdana" w:eastAsia="Times New Roman" w:hAnsi="Verdana" w:cs="Times New Roman"/>
                <w:color w:val="000000"/>
                <w:sz w:val="18"/>
                <w:szCs w:val="18"/>
              </w:rPr>
              <w:t>Increase taxes</w:t>
            </w:r>
          </w:p>
          <w:p w:rsidR="009E3C81" w:rsidRPr="009E3C81" w:rsidRDefault="009E3C81" w:rsidP="009E3C81">
            <w:pPr>
              <w:numPr>
                <w:ilvl w:val="0"/>
                <w:numId w:val="4"/>
              </w:numPr>
              <w:shd w:val="clear" w:color="auto" w:fill="FFFFFF"/>
              <w:spacing w:before="100" w:beforeAutospacing="1" w:after="100" w:afterAutospacing="1" w:line="281" w:lineRule="atLeast"/>
              <w:ind w:left="0"/>
              <w:rPr>
                <w:rFonts w:ascii="Verdana" w:eastAsia="Times New Roman" w:hAnsi="Verdana" w:cs="Times New Roman"/>
                <w:color w:val="000000"/>
                <w:sz w:val="18"/>
                <w:szCs w:val="18"/>
              </w:rPr>
            </w:pPr>
            <w:r w:rsidRPr="009E3C81">
              <w:rPr>
                <w:rFonts w:ascii="Verdana" w:eastAsia="Times New Roman" w:hAnsi="Verdana" w:cs="Times New Roman"/>
                <w:color w:val="000000"/>
                <w:sz w:val="18"/>
                <w:szCs w:val="18"/>
              </w:rPr>
              <w:t>Increase interest rates</w:t>
            </w:r>
          </w:p>
          <w:p w:rsidR="009E3C81" w:rsidRPr="009E3C81" w:rsidRDefault="009E3C81" w:rsidP="009E3C81">
            <w:pPr>
              <w:numPr>
                <w:ilvl w:val="0"/>
                <w:numId w:val="4"/>
              </w:numPr>
              <w:shd w:val="clear" w:color="auto" w:fill="FFFFFF"/>
              <w:spacing w:before="100" w:beforeAutospacing="1" w:after="100" w:afterAutospacing="1" w:line="281" w:lineRule="atLeast"/>
              <w:ind w:left="0"/>
              <w:rPr>
                <w:rFonts w:ascii="Verdana" w:eastAsia="Times New Roman" w:hAnsi="Verdana" w:cs="Times New Roman"/>
                <w:color w:val="000000"/>
                <w:sz w:val="18"/>
                <w:szCs w:val="18"/>
              </w:rPr>
            </w:pPr>
            <w:r w:rsidRPr="009E3C81">
              <w:rPr>
                <w:rFonts w:ascii="Verdana" w:eastAsia="Times New Roman" w:hAnsi="Verdana" w:cs="Times New Roman"/>
                <w:color w:val="000000"/>
                <w:sz w:val="18"/>
                <w:szCs w:val="18"/>
              </w:rPr>
              <w:t>Cut the level of government expenditure</w:t>
            </w:r>
          </w:p>
          <w:p w:rsidR="009E3C81" w:rsidRPr="009E3C81" w:rsidRDefault="009E3C81" w:rsidP="009E3C81">
            <w:pPr>
              <w:shd w:val="clear" w:color="auto" w:fill="FFFFFF"/>
              <w:spacing w:before="100" w:beforeAutospacing="1" w:after="100" w:afterAutospacing="1" w:line="281" w:lineRule="atLeast"/>
              <w:rPr>
                <w:rFonts w:ascii="Verdana" w:eastAsia="Times New Roman" w:hAnsi="Verdana" w:cs="Times New Roman"/>
                <w:color w:val="000000"/>
                <w:sz w:val="18"/>
                <w:szCs w:val="18"/>
              </w:rPr>
            </w:pPr>
            <w:r w:rsidRPr="009E3C81">
              <w:rPr>
                <w:rFonts w:ascii="Verdana" w:eastAsia="Times New Roman" w:hAnsi="Verdana" w:cs="Times New Roman"/>
                <w:color w:val="000000"/>
                <w:sz w:val="18"/>
                <w:szCs w:val="18"/>
              </w:rPr>
              <w:t xml:space="preserve">Not all economists would recommend using fiscal and monetary policy in this way, though. Some argue that it will make things worse and </w:t>
            </w:r>
            <w:proofErr w:type="spellStart"/>
            <w:r w:rsidRPr="009E3C81">
              <w:rPr>
                <w:rFonts w:ascii="Verdana" w:eastAsia="Times New Roman" w:hAnsi="Verdana" w:cs="Times New Roman"/>
                <w:color w:val="000000"/>
                <w:sz w:val="18"/>
                <w:szCs w:val="18"/>
              </w:rPr>
              <w:t>destabilise</w:t>
            </w:r>
            <w:proofErr w:type="spellEnd"/>
            <w:r w:rsidRPr="009E3C81">
              <w:rPr>
                <w:rFonts w:ascii="Verdana" w:eastAsia="Times New Roman" w:hAnsi="Verdana" w:cs="Times New Roman"/>
                <w:color w:val="000000"/>
                <w:sz w:val="18"/>
                <w:szCs w:val="18"/>
              </w:rPr>
              <w:t xml:space="preserve"> the economy. For more detail on the views of different economists, why not visit the Library on the 3rd floor. Check out the difference between </w:t>
            </w:r>
            <w:hyperlink r:id="rId21" w:history="1">
              <w:r w:rsidRPr="009E3C81">
                <w:rPr>
                  <w:rFonts w:ascii="Verdana" w:eastAsia="Times New Roman" w:hAnsi="Verdana" w:cs="Times New Roman"/>
                  <w:color w:val="800080"/>
                  <w:sz w:val="18"/>
                  <w:szCs w:val="18"/>
                </w:rPr>
                <w:t>Classical</w:t>
              </w:r>
            </w:hyperlink>
            <w:r w:rsidRPr="009E3C81">
              <w:rPr>
                <w:rFonts w:ascii="Verdana" w:eastAsia="Times New Roman" w:hAnsi="Verdana" w:cs="Times New Roman"/>
                <w:color w:val="000000"/>
                <w:sz w:val="18"/>
                <w:szCs w:val="18"/>
              </w:rPr>
              <w:t> </w:t>
            </w:r>
            <w:proofErr w:type="spellStart"/>
            <w:r w:rsidRPr="009E3C81">
              <w:rPr>
                <w:rFonts w:ascii="Verdana" w:eastAsia="Times New Roman" w:hAnsi="Verdana" w:cs="Times New Roman"/>
                <w:color w:val="000000"/>
                <w:sz w:val="18"/>
                <w:szCs w:val="18"/>
              </w:rPr>
              <w:t>and</w:t>
            </w:r>
            <w:hyperlink r:id="rId22" w:history="1">
              <w:r w:rsidRPr="009E3C81">
                <w:rPr>
                  <w:rFonts w:ascii="Verdana" w:eastAsia="Times New Roman" w:hAnsi="Verdana" w:cs="Times New Roman"/>
                  <w:color w:val="800080"/>
                  <w:sz w:val="18"/>
                  <w:szCs w:val="18"/>
                </w:rPr>
                <w:t>Keynesian</w:t>
              </w:r>
              <w:proofErr w:type="spellEnd"/>
            </w:hyperlink>
            <w:r w:rsidRPr="009E3C81">
              <w:rPr>
                <w:rFonts w:ascii="Verdana" w:eastAsia="Times New Roman" w:hAnsi="Verdana" w:cs="Times New Roman"/>
                <w:color w:val="000000"/>
                <w:sz w:val="18"/>
                <w:szCs w:val="18"/>
              </w:rPr>
              <w:t> economists for more on this debate.</w:t>
            </w:r>
          </w:p>
          <w:p w:rsidR="009E3C81" w:rsidRPr="009E3C81" w:rsidRDefault="009E3C81" w:rsidP="009E3C81">
            <w:pPr>
              <w:shd w:val="clear" w:color="auto" w:fill="FFFFFF"/>
              <w:spacing w:before="100" w:beforeAutospacing="1" w:after="100" w:afterAutospacing="1" w:line="281" w:lineRule="atLeast"/>
              <w:rPr>
                <w:rFonts w:ascii="Verdana" w:eastAsia="Times New Roman" w:hAnsi="Verdana" w:cs="Times New Roman"/>
                <w:color w:val="000000"/>
                <w:sz w:val="18"/>
                <w:szCs w:val="18"/>
              </w:rPr>
            </w:pPr>
            <w:r w:rsidRPr="009E3C81">
              <w:rPr>
                <w:rFonts w:ascii="Verdana" w:eastAsia="Times New Roman" w:hAnsi="Verdana" w:cs="Times New Roman"/>
                <w:color w:val="000000"/>
                <w:sz w:val="18"/>
                <w:szCs w:val="18"/>
              </w:rPr>
              <w:t>Why not try these policies in the Virtual Economy to see how well they work? Click either on the 4th floor in the side panel or on the 'Model' in the top navigation bar to get to the model. Have a look at the present forecasts for the economy and decide what you think would be the most appropriate policies. Watch out for inflation though - once there, it is very difficult to get rid of!</w:t>
            </w:r>
          </w:p>
          <w:p w:rsidR="009E3C81" w:rsidRPr="0093142D" w:rsidRDefault="009E3C81" w:rsidP="0093142D">
            <w:pPr>
              <w:spacing w:before="100" w:beforeAutospacing="1" w:after="100" w:afterAutospacing="1" w:line="240" w:lineRule="auto"/>
              <w:rPr>
                <w:rFonts w:ascii="Verdana" w:eastAsia="Times New Roman" w:hAnsi="Verdana" w:cs="Times New Roman"/>
                <w:sz w:val="20"/>
                <w:szCs w:val="20"/>
              </w:rPr>
            </w:pPr>
          </w:p>
          <w:p w:rsidR="0093142D" w:rsidRDefault="00A95825" w:rsidP="0093142D">
            <w:pPr>
              <w:spacing w:before="100" w:beforeAutospacing="1" w:after="100" w:afterAutospacing="1" w:line="240" w:lineRule="auto"/>
              <w:rPr>
                <w:rFonts w:ascii="Verdana" w:eastAsia="Times New Roman" w:hAnsi="Verdana" w:cs="Times New Roman"/>
                <w:sz w:val="20"/>
                <w:szCs w:val="20"/>
              </w:rPr>
            </w:pPr>
            <w:r>
              <w:rPr>
                <w:rFonts w:ascii="Verdana" w:eastAsia="Times New Roman" w:hAnsi="Verdana" w:cs="Times New Roman"/>
                <w:sz w:val="20"/>
                <w:szCs w:val="20"/>
              </w:rPr>
              <w:t>CASE 3</w:t>
            </w:r>
          </w:p>
          <w:p w:rsidR="0093142D" w:rsidRPr="0093142D" w:rsidRDefault="0093142D" w:rsidP="0093142D">
            <w:pPr>
              <w:spacing w:before="100" w:beforeAutospacing="1" w:after="100" w:afterAutospacing="1" w:line="240" w:lineRule="auto"/>
              <w:rPr>
                <w:rFonts w:ascii="Verdana" w:eastAsia="Times New Roman" w:hAnsi="Verdana" w:cs="Times New Roman"/>
                <w:sz w:val="20"/>
                <w:szCs w:val="20"/>
              </w:rPr>
            </w:pPr>
          </w:p>
        </w:tc>
        <w:tc>
          <w:tcPr>
            <w:tcW w:w="0" w:type="auto"/>
            <w:shd w:val="clear" w:color="auto" w:fill="FFFFFF"/>
            <w:vAlign w:val="center"/>
            <w:hideMark/>
          </w:tcPr>
          <w:p w:rsidR="0093142D" w:rsidRPr="0093142D" w:rsidRDefault="0093142D" w:rsidP="0093142D">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93142D" w:rsidRPr="0093142D" w:rsidRDefault="0093142D" w:rsidP="0093142D">
            <w:pPr>
              <w:spacing w:after="0" w:line="240" w:lineRule="auto"/>
              <w:rPr>
                <w:rFonts w:ascii="Times New Roman" w:eastAsia="Times New Roman" w:hAnsi="Times New Roman" w:cs="Times New Roman"/>
                <w:sz w:val="20"/>
                <w:szCs w:val="20"/>
              </w:rPr>
            </w:pPr>
          </w:p>
        </w:tc>
      </w:tr>
    </w:tbl>
    <w:p w:rsidR="00A95825" w:rsidRPr="00A95825" w:rsidRDefault="00A95825" w:rsidP="00A95825">
      <w:pPr>
        <w:spacing w:after="0" w:line="240" w:lineRule="auto"/>
        <w:rPr>
          <w:rFonts w:ascii="Times New Roman" w:eastAsia="Times New Roman" w:hAnsi="Times New Roman" w:cs="Times New Roman"/>
          <w:sz w:val="24"/>
          <w:szCs w:val="24"/>
        </w:rPr>
      </w:pPr>
      <w:proofErr w:type="gramStart"/>
      <w:r w:rsidRPr="00A95825">
        <w:rPr>
          <w:rFonts w:ascii="Verdana" w:eastAsia="Times New Roman" w:hAnsi="Verdana" w:cs="Times New Roman"/>
          <w:color w:val="000000"/>
          <w:sz w:val="18"/>
          <w:szCs w:val="18"/>
          <w:shd w:val="clear" w:color="auto" w:fill="FFFFFF"/>
        </w:rPr>
        <w:lastRenderedPageBreak/>
        <w:t>General advice about unemployment and policies for dealing with it.</w:t>
      </w:r>
      <w:proofErr w:type="gramEnd"/>
    </w:p>
    <w:p w:rsidR="00A95825" w:rsidRPr="00A95825" w:rsidRDefault="00A95825" w:rsidP="00A95825">
      <w:pPr>
        <w:shd w:val="clear" w:color="auto" w:fill="FFFFFF"/>
        <w:spacing w:before="100" w:beforeAutospacing="1" w:after="100" w:afterAutospacing="1" w:line="243" w:lineRule="atLeast"/>
        <w:outlineLvl w:val="2"/>
        <w:rPr>
          <w:rFonts w:ascii="Verdana" w:eastAsia="Times New Roman" w:hAnsi="Verdana" w:cs="Times New Roman"/>
          <w:b/>
          <w:bCs/>
          <w:color w:val="000000"/>
          <w:sz w:val="18"/>
          <w:szCs w:val="18"/>
        </w:rPr>
      </w:pPr>
      <w:r w:rsidRPr="00A95825">
        <w:rPr>
          <w:rFonts w:ascii="Verdana" w:eastAsia="Times New Roman" w:hAnsi="Verdana" w:cs="Times New Roman"/>
          <w:b/>
          <w:bCs/>
          <w:color w:val="000000"/>
          <w:sz w:val="18"/>
          <w:szCs w:val="18"/>
        </w:rPr>
        <w:t>General - Unemployment</w:t>
      </w:r>
    </w:p>
    <w:p w:rsidR="00A95825" w:rsidRDefault="00A95825" w:rsidP="00A95825">
      <w:pPr>
        <w:shd w:val="clear" w:color="auto" w:fill="FFFFFF"/>
        <w:spacing w:before="100" w:beforeAutospacing="1" w:after="100" w:afterAutospacing="1" w:line="281" w:lineRule="atLeast"/>
        <w:rPr>
          <w:rFonts w:ascii="Verdana" w:eastAsia="Times New Roman" w:hAnsi="Verdana" w:cs="Times New Roman"/>
          <w:color w:val="000000"/>
          <w:sz w:val="18"/>
          <w:szCs w:val="18"/>
        </w:rPr>
      </w:pPr>
      <w:r w:rsidRPr="00A95825">
        <w:rPr>
          <w:rFonts w:ascii="Verdana" w:eastAsia="Times New Roman" w:hAnsi="Verdana" w:cs="Times New Roman"/>
          <w:b/>
          <w:color w:val="000000"/>
        </w:rPr>
        <w:t xml:space="preserve">Unemployment is very closely linked to the level of economic growth. If the economy is growing well, then there will be jobs created to satisfy this demand. However, if growth falters and firms need to reduce output, then they will lay people off. So when trying to achieve your unemployment targets and keep unemployment as low as possible, you need to watch the level of economic growth carefully. Economic growth tends to </w:t>
      </w:r>
      <w:proofErr w:type="spellStart"/>
      <w:r w:rsidRPr="00A95825">
        <w:rPr>
          <w:rFonts w:ascii="Verdana" w:eastAsia="Times New Roman" w:hAnsi="Verdana" w:cs="Times New Roman"/>
          <w:b/>
          <w:color w:val="000000"/>
        </w:rPr>
        <w:t>be</w:t>
      </w:r>
      <w:r w:rsidRPr="00A95825">
        <w:rPr>
          <w:rFonts w:ascii="Verdana" w:eastAsia="Times New Roman" w:hAnsi="Verdana" w:cs="Times New Roman"/>
          <w:b/>
          <w:i/>
          <w:iCs/>
          <w:color w:val="000000"/>
        </w:rPr>
        <w:t>cyclical</w:t>
      </w:r>
      <w:proofErr w:type="spellEnd"/>
      <w:r w:rsidRPr="00A95825">
        <w:rPr>
          <w:rFonts w:ascii="Verdana" w:eastAsia="Times New Roman" w:hAnsi="Verdana" w:cs="Times New Roman"/>
          <w:b/>
          <w:color w:val="000000"/>
        </w:rPr>
        <w:t> (goes up and down in cycles over a period of time), and unemployment will also behave in this way.</w:t>
      </w:r>
      <w:r w:rsidRPr="00A95825">
        <w:rPr>
          <w:rFonts w:ascii="Verdana" w:eastAsia="Times New Roman" w:hAnsi="Verdana" w:cs="Times New Roman"/>
          <w:color w:val="000000"/>
          <w:sz w:val="18"/>
          <w:szCs w:val="18"/>
        </w:rPr>
        <w:t xml:space="preserve"> </w:t>
      </w:r>
    </w:p>
    <w:p w:rsidR="00A95825" w:rsidRPr="00A95825" w:rsidRDefault="00A95825" w:rsidP="00A95825">
      <w:pPr>
        <w:shd w:val="clear" w:color="auto" w:fill="FFFFFF"/>
        <w:spacing w:before="100" w:beforeAutospacing="1" w:after="100" w:afterAutospacing="1" w:line="281" w:lineRule="atLeast"/>
        <w:rPr>
          <w:rFonts w:ascii="Verdana" w:eastAsia="Times New Roman" w:hAnsi="Verdana" w:cs="Times New Roman"/>
          <w:color w:val="000000"/>
          <w:sz w:val="18"/>
          <w:szCs w:val="18"/>
        </w:rPr>
      </w:pPr>
      <w:r w:rsidRPr="00A95825">
        <w:rPr>
          <w:rFonts w:ascii="Verdana" w:eastAsia="Times New Roman" w:hAnsi="Verdana" w:cs="Times New Roman"/>
          <w:color w:val="000000"/>
          <w:sz w:val="18"/>
          <w:szCs w:val="18"/>
        </w:rPr>
        <w:t>In periods of recession, there will be higher unemployment, and in times of economic boom, it will be lower. Your aim, in running the Virtual Economy should be to create a reasonable and stable level of growth.</w:t>
      </w:r>
    </w:p>
    <w:p w:rsidR="00A95825" w:rsidRPr="00A95825" w:rsidRDefault="00A95825" w:rsidP="00A95825">
      <w:pPr>
        <w:shd w:val="clear" w:color="auto" w:fill="FFFFFF"/>
        <w:spacing w:before="100" w:beforeAutospacing="1" w:after="100" w:afterAutospacing="1" w:line="281" w:lineRule="atLeast"/>
        <w:rPr>
          <w:rFonts w:ascii="Verdana" w:eastAsia="Times New Roman" w:hAnsi="Verdana" w:cs="Times New Roman"/>
          <w:color w:val="000000"/>
          <w:sz w:val="18"/>
          <w:szCs w:val="18"/>
        </w:rPr>
      </w:pPr>
      <w:r w:rsidRPr="00A95825">
        <w:rPr>
          <w:rFonts w:ascii="Verdana" w:eastAsia="Times New Roman" w:hAnsi="Verdana" w:cs="Times New Roman"/>
          <w:color w:val="000000"/>
          <w:sz w:val="18"/>
          <w:szCs w:val="18"/>
        </w:rPr>
        <w:t>The increased unemployment caused by a downturn in the </w:t>
      </w:r>
      <w:r w:rsidRPr="00A95825">
        <w:rPr>
          <w:rFonts w:ascii="Verdana" w:eastAsia="Times New Roman" w:hAnsi="Verdana" w:cs="Times New Roman"/>
          <w:i/>
          <w:iCs/>
          <w:color w:val="000000"/>
          <w:sz w:val="18"/>
          <w:szCs w:val="18"/>
        </w:rPr>
        <w:t>trade cycle</w:t>
      </w:r>
      <w:r w:rsidRPr="00A95825">
        <w:rPr>
          <w:rFonts w:ascii="Verdana" w:eastAsia="Times New Roman" w:hAnsi="Verdana" w:cs="Times New Roman"/>
          <w:color w:val="000000"/>
          <w:sz w:val="18"/>
          <w:szCs w:val="18"/>
        </w:rPr>
        <w:t> </w:t>
      </w:r>
      <w:hyperlink r:id="rId23" w:anchor="tradecycle" w:history="1">
        <w:r w:rsidRPr="00A95825">
          <w:rPr>
            <w:rFonts w:ascii="Verdana" w:eastAsia="Times New Roman" w:hAnsi="Verdana" w:cs="Times New Roman"/>
            <w:noProof/>
            <w:color w:val="800080"/>
            <w:sz w:val="18"/>
            <w:szCs w:val="18"/>
            <w:lang w:val="ru-RU" w:eastAsia="ru-RU"/>
          </w:rPr>
          <w:drawing>
            <wp:inline distT="0" distB="0" distL="0" distR="0" wp14:anchorId="525DB357" wp14:editId="6FB5E38C">
              <wp:extent cx="160020" cy="83820"/>
              <wp:effectExtent l="0" t="0" r="0" b="0"/>
              <wp:docPr id="8" name="Picture 8" descr="Look up Trace Cycle in glossary">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ok up Trace Cycle in glossary">
                        <a:hlinkClick r:id="rId2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0020" cy="83820"/>
                      </a:xfrm>
                      <a:prstGeom prst="rect">
                        <a:avLst/>
                      </a:prstGeom>
                      <a:noFill/>
                      <a:ln>
                        <a:noFill/>
                      </a:ln>
                    </pic:spPr>
                  </pic:pic>
                </a:graphicData>
              </a:graphic>
            </wp:inline>
          </w:drawing>
        </w:r>
        <w:r w:rsidRPr="00A95825">
          <w:rPr>
            <w:rFonts w:ascii="Verdana" w:eastAsia="Times New Roman" w:hAnsi="Verdana" w:cs="Times New Roman"/>
            <w:color w:val="800080"/>
            <w:sz w:val="18"/>
            <w:szCs w:val="18"/>
          </w:rPr>
          <w:t> </w:t>
        </w:r>
      </w:hyperlink>
      <w:r w:rsidRPr="00A95825">
        <w:rPr>
          <w:rFonts w:ascii="Verdana" w:eastAsia="Times New Roman" w:hAnsi="Verdana" w:cs="Times New Roman"/>
          <w:color w:val="000000"/>
          <w:sz w:val="18"/>
          <w:szCs w:val="18"/>
        </w:rPr>
        <w:t xml:space="preserve">is </w:t>
      </w:r>
      <w:proofErr w:type="spellStart"/>
      <w:r w:rsidRPr="00A95825">
        <w:rPr>
          <w:rFonts w:ascii="Verdana" w:eastAsia="Times New Roman" w:hAnsi="Verdana" w:cs="Times New Roman"/>
          <w:color w:val="000000"/>
          <w:sz w:val="18"/>
          <w:szCs w:val="18"/>
        </w:rPr>
        <w:t>called</w:t>
      </w:r>
      <w:r w:rsidRPr="00A95825">
        <w:rPr>
          <w:rFonts w:ascii="Verdana" w:eastAsia="Times New Roman" w:hAnsi="Verdana" w:cs="Times New Roman"/>
          <w:b/>
          <w:bCs/>
          <w:color w:val="000000"/>
          <w:sz w:val="18"/>
          <w:szCs w:val="18"/>
        </w:rPr>
        <w:t>cyclical</w:t>
      </w:r>
      <w:proofErr w:type="spellEnd"/>
      <w:r w:rsidRPr="00A95825">
        <w:rPr>
          <w:rFonts w:ascii="Verdana" w:eastAsia="Times New Roman" w:hAnsi="Verdana" w:cs="Times New Roman"/>
          <w:b/>
          <w:bCs/>
          <w:color w:val="000000"/>
          <w:sz w:val="18"/>
          <w:szCs w:val="18"/>
        </w:rPr>
        <w:t xml:space="preserve"> unemployment</w:t>
      </w:r>
      <w:r w:rsidRPr="00A95825">
        <w:rPr>
          <w:rFonts w:ascii="Verdana" w:eastAsia="Times New Roman" w:hAnsi="Verdana" w:cs="Times New Roman"/>
          <w:color w:val="000000"/>
          <w:sz w:val="18"/>
          <w:szCs w:val="18"/>
        </w:rPr>
        <w:t> as it varies with the cycle of economic activity. There are also other types of unemployment, though there is less that you can do </w:t>
      </w:r>
      <w:r w:rsidRPr="00A95825">
        <w:rPr>
          <w:rFonts w:ascii="Verdana" w:eastAsia="Times New Roman" w:hAnsi="Verdana" w:cs="Times New Roman"/>
          <w:i/>
          <w:iCs/>
          <w:color w:val="000000"/>
          <w:sz w:val="18"/>
          <w:szCs w:val="18"/>
        </w:rPr>
        <w:t>directly</w:t>
      </w:r>
      <w:r w:rsidRPr="00A95825">
        <w:rPr>
          <w:rFonts w:ascii="Verdana" w:eastAsia="Times New Roman" w:hAnsi="Verdana" w:cs="Times New Roman"/>
          <w:color w:val="000000"/>
          <w:sz w:val="18"/>
          <w:szCs w:val="18"/>
        </w:rPr>
        <w:t> to change these in the Virtual Economy. However, you do always need to ensure that people have the </w:t>
      </w:r>
      <w:r w:rsidRPr="00A95825">
        <w:rPr>
          <w:rFonts w:ascii="Verdana" w:eastAsia="Times New Roman" w:hAnsi="Verdana" w:cs="Times New Roman"/>
          <w:b/>
          <w:bCs/>
          <w:color w:val="000000"/>
          <w:sz w:val="18"/>
          <w:szCs w:val="18"/>
        </w:rPr>
        <w:t>incentive</w:t>
      </w:r>
      <w:r w:rsidRPr="00A95825">
        <w:rPr>
          <w:rFonts w:ascii="Verdana" w:eastAsia="Times New Roman" w:hAnsi="Verdana" w:cs="Times New Roman"/>
          <w:color w:val="000000"/>
          <w:sz w:val="18"/>
          <w:szCs w:val="18"/>
        </w:rPr>
        <w:t> to work. If you put taxes up too much, then people may not want to work so hard, so try to keep the level of income tax down. This will encourage risk-taking and hard work and so should help the economy to be more productive. Also make sure that there is always a sufficient gap between the level of earnings that people can earn in work and the amount they get on benefits. You can do this by making sure that you keep the </w:t>
      </w:r>
      <w:hyperlink r:id="rId25" w:history="1">
        <w:r w:rsidRPr="00A95825">
          <w:rPr>
            <w:rFonts w:ascii="Verdana" w:eastAsia="Times New Roman" w:hAnsi="Verdana" w:cs="Times New Roman"/>
            <w:color w:val="800080"/>
            <w:sz w:val="18"/>
            <w:szCs w:val="18"/>
          </w:rPr>
          <w:t>lower rate of tax</w:t>
        </w:r>
      </w:hyperlink>
      <w:r w:rsidRPr="00A95825">
        <w:rPr>
          <w:rFonts w:ascii="Verdana" w:eastAsia="Times New Roman" w:hAnsi="Verdana" w:cs="Times New Roman"/>
          <w:color w:val="000000"/>
          <w:sz w:val="18"/>
          <w:szCs w:val="18"/>
        </w:rPr>
        <w:t> down and the level of </w:t>
      </w:r>
      <w:hyperlink r:id="rId26" w:history="1">
        <w:r w:rsidRPr="00A95825">
          <w:rPr>
            <w:rFonts w:ascii="Verdana" w:eastAsia="Times New Roman" w:hAnsi="Verdana" w:cs="Times New Roman"/>
            <w:color w:val="800080"/>
            <w:sz w:val="18"/>
            <w:szCs w:val="18"/>
          </w:rPr>
          <w:t>personal allowances</w:t>
        </w:r>
      </w:hyperlink>
      <w:r w:rsidRPr="00A95825">
        <w:rPr>
          <w:rFonts w:ascii="Verdana" w:eastAsia="Times New Roman" w:hAnsi="Verdana" w:cs="Times New Roman"/>
          <w:color w:val="000000"/>
          <w:sz w:val="18"/>
          <w:szCs w:val="18"/>
        </w:rPr>
        <w:t> up. This will help keep people on lower levels of earnings out of the 'tax net'.</w:t>
      </w:r>
    </w:p>
    <w:p w:rsidR="00A95825" w:rsidRPr="00A95825" w:rsidRDefault="00A95825" w:rsidP="00A95825">
      <w:pPr>
        <w:shd w:val="clear" w:color="auto" w:fill="FFFFFF"/>
        <w:spacing w:before="100" w:beforeAutospacing="1" w:after="100" w:afterAutospacing="1" w:line="281" w:lineRule="atLeast"/>
        <w:rPr>
          <w:rFonts w:ascii="Verdana" w:eastAsia="Times New Roman" w:hAnsi="Verdana" w:cs="Times New Roman"/>
          <w:color w:val="000000"/>
          <w:sz w:val="18"/>
          <w:szCs w:val="18"/>
        </w:rPr>
      </w:pPr>
      <w:r w:rsidRPr="00A95825">
        <w:rPr>
          <w:rFonts w:ascii="Verdana" w:eastAsia="Times New Roman" w:hAnsi="Verdana" w:cs="Times New Roman"/>
          <w:color w:val="000000"/>
          <w:sz w:val="18"/>
          <w:szCs w:val="18"/>
        </w:rPr>
        <w:t>Why not try some of these policies on the Virtual Economy? Click either on the 4th floor in the side panel or on the 'Model' in the top navigation bar to get to the model. Have a look at the present forecasts for the economy and decide what you think would be the most appropriate policies. Don't boost the economy too much though - you may cause inflation and, once there, it is very difficult to get rid of!</w:t>
      </w:r>
    </w:p>
    <w:p w:rsidR="0093142D" w:rsidRDefault="0093142D" w:rsidP="0093142D">
      <w:pPr>
        <w:tabs>
          <w:tab w:val="left" w:pos="2556"/>
        </w:tabs>
      </w:pPr>
    </w:p>
    <w:p w:rsidR="00304C5C" w:rsidRDefault="00304C5C" w:rsidP="0093142D">
      <w:pPr>
        <w:tabs>
          <w:tab w:val="left" w:pos="2556"/>
        </w:tabs>
      </w:pPr>
    </w:p>
    <w:p w:rsidR="00304C5C" w:rsidRDefault="00304C5C" w:rsidP="0093142D">
      <w:pPr>
        <w:tabs>
          <w:tab w:val="left" w:pos="2556"/>
        </w:tabs>
      </w:pPr>
    </w:p>
    <w:p w:rsidR="00304C5C" w:rsidRDefault="00304C5C" w:rsidP="0093142D">
      <w:pPr>
        <w:tabs>
          <w:tab w:val="left" w:pos="2556"/>
        </w:tabs>
      </w:pPr>
    </w:p>
    <w:p w:rsidR="00304C5C" w:rsidRDefault="00304C5C" w:rsidP="0093142D">
      <w:pPr>
        <w:tabs>
          <w:tab w:val="left" w:pos="2556"/>
        </w:tabs>
      </w:pPr>
    </w:p>
    <w:p w:rsidR="00304C5C" w:rsidRDefault="00304C5C" w:rsidP="0093142D">
      <w:pPr>
        <w:tabs>
          <w:tab w:val="left" w:pos="2556"/>
        </w:tabs>
      </w:pPr>
    </w:p>
    <w:p w:rsidR="00304C5C" w:rsidRDefault="00304C5C" w:rsidP="0093142D">
      <w:pPr>
        <w:tabs>
          <w:tab w:val="left" w:pos="2556"/>
        </w:tabs>
      </w:pPr>
      <w:r>
        <w:lastRenderedPageBreak/>
        <w:t>SOME NOTES</w:t>
      </w:r>
    </w:p>
    <w:p w:rsidR="00304C5C" w:rsidRDefault="00304C5C" w:rsidP="00304C5C">
      <w:r>
        <w:t>ECONOMIC STABILITY    NOTES</w:t>
      </w:r>
    </w:p>
    <w:p w:rsidR="00304C5C" w:rsidRDefault="00304C5C" w:rsidP="00304C5C">
      <w:pPr>
        <w:spacing w:after="0" w:line="360" w:lineRule="atLeast"/>
        <w:rPr>
          <w:rFonts w:ascii="Verdana" w:eastAsia="Times New Roman" w:hAnsi="Verdana" w:cs="Times New Roman"/>
          <w:color w:val="000000"/>
          <w:sz w:val="21"/>
          <w:szCs w:val="21"/>
        </w:rPr>
      </w:pPr>
      <w:r>
        <w:rPr>
          <w:rFonts w:ascii="Verdana" w:eastAsia="Times New Roman" w:hAnsi="Verdana" w:cs="Times New Roman"/>
          <w:color w:val="000000"/>
          <w:sz w:val="21"/>
          <w:szCs w:val="21"/>
        </w:rPr>
        <w:t>DEFINITIONS</w:t>
      </w:r>
    </w:p>
    <w:p w:rsidR="00304C5C" w:rsidRPr="00493AD8" w:rsidRDefault="00304C5C" w:rsidP="00304C5C">
      <w:pPr>
        <w:spacing w:after="0" w:line="360" w:lineRule="atLeast"/>
        <w:rPr>
          <w:rFonts w:ascii="Verdana" w:eastAsia="Times New Roman" w:hAnsi="Verdana" w:cs="Times New Roman"/>
          <w:color w:val="000000"/>
          <w:sz w:val="21"/>
          <w:szCs w:val="21"/>
        </w:rPr>
      </w:pPr>
      <w:r>
        <w:rPr>
          <w:rFonts w:ascii="Verdana" w:eastAsia="Times New Roman" w:hAnsi="Verdana" w:cs="Times New Roman"/>
          <w:color w:val="000000"/>
          <w:sz w:val="21"/>
          <w:szCs w:val="21"/>
        </w:rPr>
        <w:t>T</w:t>
      </w:r>
      <w:r w:rsidRPr="00493AD8">
        <w:rPr>
          <w:rFonts w:ascii="Verdana" w:eastAsia="Times New Roman" w:hAnsi="Verdana" w:cs="Times New Roman"/>
          <w:color w:val="000000"/>
          <w:sz w:val="21"/>
          <w:szCs w:val="21"/>
        </w:rPr>
        <w:t>erm used to describe the </w:t>
      </w:r>
      <w:hyperlink r:id="rId27" w:history="1">
        <w:r w:rsidRPr="00493AD8">
          <w:rPr>
            <w:rFonts w:ascii="Verdana" w:eastAsia="Times New Roman" w:hAnsi="Verdana" w:cs="Times New Roman"/>
            <w:color w:val="000000"/>
            <w:sz w:val="21"/>
            <w:szCs w:val="21"/>
          </w:rPr>
          <w:t>financial system</w:t>
        </w:r>
      </w:hyperlink>
      <w:r w:rsidRPr="00493AD8">
        <w:rPr>
          <w:rFonts w:ascii="Verdana" w:eastAsia="Times New Roman" w:hAnsi="Verdana" w:cs="Times New Roman"/>
          <w:color w:val="000000"/>
          <w:sz w:val="21"/>
          <w:szCs w:val="21"/>
        </w:rPr>
        <w:t> of a </w:t>
      </w:r>
      <w:hyperlink r:id="rId28" w:history="1">
        <w:r w:rsidRPr="00493AD8">
          <w:rPr>
            <w:rFonts w:ascii="Verdana" w:eastAsia="Times New Roman" w:hAnsi="Verdana" w:cs="Times New Roman"/>
            <w:color w:val="000000"/>
            <w:sz w:val="21"/>
            <w:szCs w:val="21"/>
          </w:rPr>
          <w:t>nation</w:t>
        </w:r>
      </w:hyperlink>
      <w:r w:rsidRPr="00493AD8">
        <w:rPr>
          <w:rFonts w:ascii="Verdana" w:eastAsia="Times New Roman" w:hAnsi="Verdana" w:cs="Times New Roman"/>
          <w:color w:val="000000"/>
          <w:sz w:val="21"/>
          <w:szCs w:val="21"/>
        </w:rPr>
        <w:t> that displays only </w:t>
      </w:r>
      <w:hyperlink r:id="rId29" w:history="1">
        <w:r w:rsidRPr="00493AD8">
          <w:rPr>
            <w:rFonts w:ascii="Verdana" w:eastAsia="Times New Roman" w:hAnsi="Verdana" w:cs="Times New Roman"/>
            <w:color w:val="000000"/>
            <w:sz w:val="21"/>
            <w:szCs w:val="21"/>
          </w:rPr>
          <w:t>minor</w:t>
        </w:r>
      </w:hyperlink>
      <w:r w:rsidRPr="00493AD8">
        <w:rPr>
          <w:rFonts w:ascii="Verdana" w:eastAsia="Times New Roman" w:hAnsi="Verdana" w:cs="Times New Roman"/>
          <w:color w:val="000000"/>
          <w:sz w:val="21"/>
          <w:szCs w:val="21"/>
        </w:rPr>
        <w:t> </w:t>
      </w:r>
      <w:hyperlink r:id="rId30" w:history="1">
        <w:r w:rsidRPr="00493AD8">
          <w:rPr>
            <w:rFonts w:ascii="Verdana" w:eastAsia="Times New Roman" w:hAnsi="Verdana" w:cs="Times New Roman"/>
            <w:color w:val="000000"/>
            <w:sz w:val="21"/>
            <w:szCs w:val="21"/>
          </w:rPr>
          <w:t>fluctuations</w:t>
        </w:r>
      </w:hyperlink>
      <w:r w:rsidRPr="00493AD8">
        <w:rPr>
          <w:rFonts w:ascii="Verdana" w:eastAsia="Times New Roman" w:hAnsi="Verdana" w:cs="Times New Roman"/>
          <w:color w:val="000000"/>
          <w:sz w:val="21"/>
          <w:szCs w:val="21"/>
        </w:rPr>
        <w:t> in </w:t>
      </w:r>
      <w:hyperlink r:id="rId31" w:history="1">
        <w:r w:rsidRPr="00493AD8">
          <w:rPr>
            <w:rFonts w:ascii="Verdana" w:eastAsia="Times New Roman" w:hAnsi="Verdana" w:cs="Times New Roman"/>
            <w:color w:val="000000"/>
            <w:sz w:val="21"/>
            <w:szCs w:val="21"/>
          </w:rPr>
          <w:t>output</w:t>
        </w:r>
      </w:hyperlink>
      <w:r w:rsidRPr="00493AD8">
        <w:rPr>
          <w:rFonts w:ascii="Verdana" w:eastAsia="Times New Roman" w:hAnsi="Verdana" w:cs="Times New Roman"/>
          <w:color w:val="000000"/>
          <w:sz w:val="21"/>
          <w:szCs w:val="21"/>
        </w:rPr>
        <w:t> growth and </w:t>
      </w:r>
      <w:hyperlink r:id="rId32" w:history="1">
        <w:r w:rsidRPr="00493AD8">
          <w:rPr>
            <w:rFonts w:ascii="Verdana" w:eastAsia="Times New Roman" w:hAnsi="Verdana" w:cs="Times New Roman"/>
            <w:color w:val="000000"/>
            <w:sz w:val="21"/>
            <w:szCs w:val="21"/>
          </w:rPr>
          <w:t>exhibits</w:t>
        </w:r>
      </w:hyperlink>
      <w:r w:rsidRPr="00493AD8">
        <w:rPr>
          <w:rFonts w:ascii="Verdana" w:eastAsia="Times New Roman" w:hAnsi="Verdana" w:cs="Times New Roman"/>
          <w:color w:val="000000"/>
          <w:sz w:val="21"/>
          <w:szCs w:val="21"/>
        </w:rPr>
        <w:t> a consistently </w:t>
      </w:r>
      <w:hyperlink r:id="rId33" w:history="1">
        <w:r w:rsidRPr="00493AD8">
          <w:rPr>
            <w:rFonts w:ascii="Verdana" w:eastAsia="Times New Roman" w:hAnsi="Verdana" w:cs="Times New Roman"/>
            <w:color w:val="000000"/>
            <w:sz w:val="21"/>
            <w:szCs w:val="21"/>
          </w:rPr>
          <w:t>low</w:t>
        </w:r>
      </w:hyperlink>
      <w:r w:rsidRPr="00493AD8">
        <w:rPr>
          <w:rFonts w:ascii="Verdana" w:eastAsia="Times New Roman" w:hAnsi="Verdana" w:cs="Times New Roman"/>
          <w:color w:val="000000"/>
          <w:sz w:val="21"/>
          <w:szCs w:val="21"/>
        </w:rPr>
        <w:t> </w:t>
      </w:r>
      <w:hyperlink r:id="rId34" w:history="1">
        <w:r w:rsidRPr="00493AD8">
          <w:rPr>
            <w:rFonts w:ascii="Verdana" w:eastAsia="Times New Roman" w:hAnsi="Verdana" w:cs="Times New Roman"/>
            <w:color w:val="000000"/>
            <w:sz w:val="21"/>
            <w:szCs w:val="21"/>
          </w:rPr>
          <w:t>inflation</w:t>
        </w:r>
      </w:hyperlink>
      <w:r w:rsidRPr="00493AD8">
        <w:rPr>
          <w:rFonts w:ascii="Verdana" w:eastAsia="Times New Roman" w:hAnsi="Verdana" w:cs="Times New Roman"/>
          <w:color w:val="000000"/>
          <w:sz w:val="21"/>
          <w:szCs w:val="21"/>
        </w:rPr>
        <w:t> </w:t>
      </w:r>
      <w:hyperlink r:id="rId35" w:history="1">
        <w:r w:rsidRPr="00493AD8">
          <w:rPr>
            <w:rFonts w:ascii="Verdana" w:eastAsia="Times New Roman" w:hAnsi="Verdana" w:cs="Times New Roman"/>
            <w:color w:val="000000"/>
            <w:sz w:val="21"/>
            <w:szCs w:val="21"/>
          </w:rPr>
          <w:t>rate</w:t>
        </w:r>
      </w:hyperlink>
      <w:r w:rsidRPr="00493AD8">
        <w:rPr>
          <w:rFonts w:ascii="Verdana" w:eastAsia="Times New Roman" w:hAnsi="Verdana" w:cs="Times New Roman"/>
          <w:color w:val="000000"/>
          <w:sz w:val="21"/>
          <w:szCs w:val="21"/>
        </w:rPr>
        <w:t>. Economic stability is usually seen as a desirable state for a </w:t>
      </w:r>
      <w:hyperlink r:id="rId36" w:history="1">
        <w:r w:rsidRPr="00493AD8">
          <w:rPr>
            <w:rFonts w:ascii="Verdana" w:eastAsia="Times New Roman" w:hAnsi="Verdana" w:cs="Times New Roman"/>
            <w:color w:val="000000"/>
            <w:sz w:val="21"/>
            <w:szCs w:val="21"/>
          </w:rPr>
          <w:t>developed</w:t>
        </w:r>
      </w:hyperlink>
      <w:r w:rsidRPr="00493AD8">
        <w:rPr>
          <w:rFonts w:ascii="Verdana" w:eastAsia="Times New Roman" w:hAnsi="Verdana" w:cs="Times New Roman"/>
          <w:color w:val="000000"/>
          <w:sz w:val="21"/>
          <w:szCs w:val="21"/>
        </w:rPr>
        <w:t> </w:t>
      </w:r>
      <w:hyperlink r:id="rId37" w:history="1">
        <w:r w:rsidRPr="00493AD8">
          <w:rPr>
            <w:rFonts w:ascii="Verdana" w:eastAsia="Times New Roman" w:hAnsi="Verdana" w:cs="Times New Roman"/>
            <w:color w:val="000000"/>
            <w:sz w:val="21"/>
            <w:szCs w:val="21"/>
          </w:rPr>
          <w:t>country</w:t>
        </w:r>
      </w:hyperlink>
      <w:r w:rsidRPr="00493AD8">
        <w:rPr>
          <w:rFonts w:ascii="Verdana" w:eastAsia="Times New Roman" w:hAnsi="Verdana" w:cs="Times New Roman"/>
          <w:color w:val="000000"/>
          <w:sz w:val="21"/>
          <w:szCs w:val="21"/>
        </w:rPr>
        <w:t> that is often encouraged by the </w:t>
      </w:r>
      <w:hyperlink r:id="rId38" w:history="1">
        <w:r w:rsidRPr="00493AD8">
          <w:rPr>
            <w:rFonts w:ascii="Verdana" w:eastAsia="Times New Roman" w:hAnsi="Verdana" w:cs="Times New Roman"/>
            <w:color w:val="000000"/>
            <w:sz w:val="21"/>
            <w:szCs w:val="21"/>
          </w:rPr>
          <w:t>policies</w:t>
        </w:r>
      </w:hyperlink>
      <w:r w:rsidRPr="00493AD8">
        <w:rPr>
          <w:rFonts w:ascii="Verdana" w:eastAsia="Times New Roman" w:hAnsi="Verdana" w:cs="Times New Roman"/>
          <w:color w:val="000000"/>
          <w:sz w:val="21"/>
          <w:szCs w:val="21"/>
        </w:rPr>
        <w:t> and </w:t>
      </w:r>
      <w:hyperlink r:id="rId39" w:history="1">
        <w:r w:rsidRPr="00493AD8">
          <w:rPr>
            <w:rFonts w:ascii="Verdana" w:eastAsia="Times New Roman" w:hAnsi="Verdana" w:cs="Times New Roman"/>
            <w:color w:val="000000"/>
            <w:sz w:val="21"/>
            <w:szCs w:val="21"/>
          </w:rPr>
          <w:t>actions</w:t>
        </w:r>
      </w:hyperlink>
      <w:r w:rsidRPr="00493AD8">
        <w:rPr>
          <w:rFonts w:ascii="Verdana" w:eastAsia="Times New Roman" w:hAnsi="Verdana" w:cs="Times New Roman"/>
          <w:color w:val="000000"/>
          <w:sz w:val="21"/>
          <w:szCs w:val="21"/>
        </w:rPr>
        <w:t> of its </w:t>
      </w:r>
      <w:hyperlink r:id="rId40" w:history="1">
        <w:r w:rsidRPr="00493AD8">
          <w:rPr>
            <w:rFonts w:ascii="Verdana" w:eastAsia="Times New Roman" w:hAnsi="Verdana" w:cs="Times New Roman"/>
            <w:color w:val="000000"/>
            <w:sz w:val="21"/>
            <w:szCs w:val="21"/>
          </w:rPr>
          <w:t>central bank</w:t>
        </w:r>
      </w:hyperlink>
      <w:r w:rsidRPr="00493AD8">
        <w:rPr>
          <w:rFonts w:ascii="Verdana" w:eastAsia="Times New Roman" w:hAnsi="Verdana" w:cs="Times New Roman"/>
          <w:color w:val="000000"/>
          <w:sz w:val="21"/>
          <w:szCs w:val="21"/>
        </w:rPr>
        <w:t>.</w:t>
      </w:r>
    </w:p>
    <w:p w:rsidR="00304C5C" w:rsidRDefault="00304C5C" w:rsidP="00304C5C">
      <w:r w:rsidRPr="00493AD8">
        <w:rPr>
          <w:rFonts w:ascii="Verdana" w:eastAsia="Times New Roman" w:hAnsi="Verdana" w:cs="Times New Roman"/>
          <w:color w:val="000000"/>
          <w:sz w:val="15"/>
          <w:szCs w:val="15"/>
        </w:rPr>
        <w:br/>
      </w:r>
      <w:r w:rsidRPr="00493AD8">
        <w:rPr>
          <w:rFonts w:ascii="Verdana" w:eastAsia="Times New Roman" w:hAnsi="Verdana" w:cs="Times New Roman"/>
          <w:color w:val="000000"/>
          <w:sz w:val="15"/>
          <w:szCs w:val="15"/>
        </w:rPr>
        <w:br/>
        <w:t>Read more: </w:t>
      </w:r>
      <w:hyperlink r:id="rId41" w:anchor="ixzz3JIXBUeiL" w:history="1">
        <w:r w:rsidRPr="00493AD8">
          <w:rPr>
            <w:rFonts w:ascii="Verdana" w:eastAsia="Times New Roman" w:hAnsi="Verdana" w:cs="Times New Roman"/>
            <w:color w:val="003399"/>
            <w:sz w:val="15"/>
            <w:szCs w:val="15"/>
            <w:u w:val="single"/>
          </w:rPr>
          <w:t>http://www.businessdictionary.com/definition/economic-stability.html#ixzz3JIXBUeiL</w:t>
        </w:r>
      </w:hyperlink>
    </w:p>
    <w:p w:rsidR="00304C5C" w:rsidRDefault="00304C5C" w:rsidP="00304C5C"/>
    <w:p w:rsidR="00304C5C" w:rsidRDefault="00304C5C" w:rsidP="00304C5C">
      <w:pPr>
        <w:rPr>
          <w:rFonts w:ascii="Arial" w:hAnsi="Arial" w:cs="Arial"/>
          <w:color w:val="000000"/>
          <w:sz w:val="21"/>
          <w:szCs w:val="21"/>
          <w:shd w:val="clear" w:color="auto" w:fill="FFFFFF"/>
        </w:rPr>
      </w:pPr>
      <w:r>
        <w:rPr>
          <w:rFonts w:ascii="Arial" w:hAnsi="Arial" w:cs="Arial"/>
          <w:color w:val="000000"/>
          <w:sz w:val="21"/>
          <w:szCs w:val="21"/>
          <w:shd w:val="clear" w:color="auto" w:fill="FFFFFF"/>
        </w:rPr>
        <w:t>ECONOMIC CYCLE</w:t>
      </w:r>
    </w:p>
    <w:p w:rsidR="00304C5C" w:rsidRDefault="00304C5C" w:rsidP="00304C5C">
      <w:pPr>
        <w:rPr>
          <w:rFonts w:ascii="Arial" w:hAnsi="Arial" w:cs="Arial"/>
          <w:color w:val="000000"/>
          <w:sz w:val="21"/>
          <w:szCs w:val="21"/>
          <w:shd w:val="clear" w:color="auto" w:fill="FFFFFF"/>
        </w:rPr>
      </w:pPr>
      <w:r>
        <w:rPr>
          <w:rFonts w:ascii="Arial" w:hAnsi="Arial" w:cs="Arial"/>
          <w:color w:val="000000"/>
          <w:sz w:val="21"/>
          <w:szCs w:val="21"/>
          <w:shd w:val="clear" w:color="auto" w:fill="FFFFFF"/>
        </w:rPr>
        <w:t>If the economy is stuck in a depression or recession for an extended period, it is also considered unstable. Countries normally experience periods of instability as they enter the depression or recession stages of the business cycle, or a</w:t>
      </w:r>
      <w:r>
        <w:rPr>
          <w:rStyle w:val="apple-converted-space"/>
          <w:rFonts w:ascii="Arial" w:hAnsi="Arial" w:cs="Arial"/>
          <w:color w:val="000000"/>
          <w:sz w:val="21"/>
          <w:szCs w:val="21"/>
          <w:shd w:val="clear" w:color="auto" w:fill="FFFFFF"/>
        </w:rPr>
        <w:t> </w:t>
      </w:r>
      <w:hyperlink r:id="rId42" w:history="1">
        <w:r>
          <w:rPr>
            <w:rStyle w:val="a3"/>
            <w:rFonts w:ascii="Arial" w:hAnsi="Arial" w:cs="Arial"/>
            <w:color w:val="24364F"/>
            <w:sz w:val="21"/>
            <w:szCs w:val="21"/>
            <w:shd w:val="clear" w:color="auto" w:fill="FFFFFF"/>
          </w:rPr>
          <w:t>financial crisis</w:t>
        </w:r>
      </w:hyperlink>
      <w:r>
        <w:rPr>
          <w:rFonts w:ascii="Arial" w:hAnsi="Arial" w:cs="Arial"/>
          <w:color w:val="000000"/>
          <w:sz w:val="21"/>
          <w:szCs w:val="21"/>
          <w:shd w:val="clear" w:color="auto" w:fill="FFFFFF"/>
        </w:rPr>
        <w:t>.</w:t>
      </w:r>
    </w:p>
    <w:p w:rsidR="00304C5C" w:rsidRDefault="00304C5C" w:rsidP="00304C5C">
      <w:pPr>
        <w:rPr>
          <w:rFonts w:ascii="Arial" w:hAnsi="Arial" w:cs="Arial"/>
          <w:color w:val="000000"/>
          <w:sz w:val="21"/>
          <w:szCs w:val="21"/>
          <w:shd w:val="clear" w:color="auto" w:fill="FFFFFF"/>
        </w:rPr>
      </w:pPr>
      <w:r>
        <w:rPr>
          <w:rFonts w:ascii="Arial" w:hAnsi="Arial" w:cs="Arial"/>
          <w:color w:val="000000"/>
          <w:sz w:val="21"/>
          <w:szCs w:val="21"/>
          <w:shd w:val="clear" w:color="auto" w:fill="FFFFFF"/>
        </w:rPr>
        <w:t>CREATING ECONOMIC STABILITY</w:t>
      </w:r>
    </w:p>
    <w:p w:rsidR="00304C5C" w:rsidRDefault="00304C5C" w:rsidP="00304C5C">
      <w:r>
        <w:rPr>
          <w:rFonts w:ascii="Arial" w:hAnsi="Arial" w:cs="Arial"/>
          <w:color w:val="000000"/>
          <w:sz w:val="21"/>
          <w:szCs w:val="21"/>
          <w:shd w:val="clear" w:color="auto" w:fill="FFFFFF"/>
        </w:rPr>
        <w:t>Some techniques used by policymakers include creating new job opportunities, controlling inflation, and stabilizing its currency’s exchange rate</w:t>
      </w:r>
    </w:p>
    <w:p w:rsidR="00304C5C" w:rsidRDefault="00304C5C" w:rsidP="00304C5C"/>
    <w:p w:rsidR="00304C5C" w:rsidRDefault="00304C5C" w:rsidP="00304C5C">
      <w:r>
        <w:t>RISING PRICE OF OIL</w:t>
      </w:r>
    </w:p>
    <w:p w:rsidR="00304C5C" w:rsidRPr="00011748" w:rsidRDefault="00304C5C" w:rsidP="00304C5C">
      <w:pPr>
        <w:spacing w:before="100" w:beforeAutospacing="1" w:after="100" w:afterAutospacing="1" w:line="243" w:lineRule="atLeast"/>
        <w:outlineLvl w:val="2"/>
        <w:rPr>
          <w:rFonts w:ascii="Verdana" w:eastAsia="Times New Roman" w:hAnsi="Verdana" w:cs="Times New Roman"/>
          <w:b/>
          <w:bCs/>
          <w:color w:val="000000"/>
          <w:sz w:val="18"/>
          <w:szCs w:val="18"/>
        </w:rPr>
      </w:pPr>
      <w:r w:rsidRPr="00011748">
        <w:rPr>
          <w:rFonts w:ascii="Verdana" w:eastAsia="Times New Roman" w:hAnsi="Verdana" w:cs="Times New Roman"/>
          <w:b/>
          <w:bCs/>
          <w:color w:val="000000"/>
          <w:sz w:val="18"/>
          <w:szCs w:val="18"/>
        </w:rPr>
        <w:t>Arguments for:</w:t>
      </w:r>
    </w:p>
    <w:p w:rsidR="00304C5C" w:rsidRPr="00011748" w:rsidRDefault="00304C5C" w:rsidP="00304C5C">
      <w:pPr>
        <w:numPr>
          <w:ilvl w:val="0"/>
          <w:numId w:val="1"/>
        </w:numPr>
        <w:spacing w:before="100" w:beforeAutospacing="1" w:after="100" w:afterAutospacing="1" w:line="281" w:lineRule="atLeast"/>
        <w:ind w:left="0"/>
        <w:rPr>
          <w:rFonts w:ascii="Verdana" w:eastAsia="Times New Roman" w:hAnsi="Verdana" w:cs="Times New Roman"/>
          <w:color w:val="000000"/>
          <w:sz w:val="18"/>
          <w:szCs w:val="18"/>
        </w:rPr>
      </w:pPr>
      <w:r w:rsidRPr="00011748">
        <w:rPr>
          <w:rFonts w:ascii="Verdana" w:eastAsia="Times New Roman" w:hAnsi="Verdana" w:cs="Times New Roman"/>
          <w:color w:val="000000"/>
          <w:sz w:val="18"/>
          <w:szCs w:val="18"/>
        </w:rPr>
        <w:t>Economic stability depends on certainty in world markets.</w:t>
      </w:r>
    </w:p>
    <w:p w:rsidR="00304C5C" w:rsidRPr="00011748" w:rsidRDefault="00304C5C" w:rsidP="00304C5C">
      <w:pPr>
        <w:numPr>
          <w:ilvl w:val="0"/>
          <w:numId w:val="1"/>
        </w:numPr>
        <w:spacing w:before="100" w:beforeAutospacing="1" w:after="100" w:afterAutospacing="1" w:line="281" w:lineRule="atLeast"/>
        <w:ind w:left="0"/>
        <w:rPr>
          <w:rFonts w:ascii="Verdana" w:eastAsia="Times New Roman" w:hAnsi="Verdana" w:cs="Times New Roman"/>
          <w:color w:val="000000"/>
          <w:sz w:val="18"/>
          <w:szCs w:val="18"/>
        </w:rPr>
      </w:pPr>
      <w:r w:rsidRPr="00011748">
        <w:rPr>
          <w:rFonts w:ascii="Verdana" w:eastAsia="Times New Roman" w:hAnsi="Verdana" w:cs="Times New Roman"/>
          <w:color w:val="000000"/>
          <w:sz w:val="18"/>
          <w:szCs w:val="18"/>
        </w:rPr>
        <w:t>The rising price of oil will badly affect countries that have a dependence on imported oil.</w:t>
      </w:r>
    </w:p>
    <w:p w:rsidR="00304C5C" w:rsidRPr="00011748" w:rsidRDefault="00304C5C" w:rsidP="00304C5C">
      <w:pPr>
        <w:numPr>
          <w:ilvl w:val="0"/>
          <w:numId w:val="1"/>
        </w:numPr>
        <w:spacing w:before="100" w:beforeAutospacing="1" w:after="100" w:afterAutospacing="1" w:line="281" w:lineRule="atLeast"/>
        <w:ind w:left="0"/>
        <w:rPr>
          <w:rFonts w:ascii="Verdana" w:eastAsia="Times New Roman" w:hAnsi="Verdana" w:cs="Times New Roman"/>
          <w:color w:val="000000"/>
          <w:sz w:val="18"/>
          <w:szCs w:val="18"/>
        </w:rPr>
      </w:pPr>
      <w:r w:rsidRPr="00011748">
        <w:rPr>
          <w:rFonts w:ascii="Verdana" w:eastAsia="Times New Roman" w:hAnsi="Verdana" w:cs="Times New Roman"/>
          <w:color w:val="000000"/>
          <w:sz w:val="18"/>
          <w:szCs w:val="18"/>
        </w:rPr>
        <w:t>The rise in oil prices will eventually feed through to higher inflation rates and this will trigger tighter monetary policies across the globe.</w:t>
      </w:r>
    </w:p>
    <w:p w:rsidR="00304C5C" w:rsidRPr="00011748" w:rsidRDefault="00304C5C" w:rsidP="00304C5C">
      <w:pPr>
        <w:numPr>
          <w:ilvl w:val="0"/>
          <w:numId w:val="1"/>
        </w:numPr>
        <w:spacing w:before="100" w:beforeAutospacing="1" w:after="100" w:afterAutospacing="1" w:line="281" w:lineRule="atLeast"/>
        <w:ind w:left="0"/>
        <w:rPr>
          <w:rFonts w:ascii="Verdana" w:eastAsia="Times New Roman" w:hAnsi="Verdana" w:cs="Times New Roman"/>
          <w:color w:val="000000"/>
          <w:sz w:val="18"/>
          <w:szCs w:val="18"/>
        </w:rPr>
      </w:pPr>
      <w:r w:rsidRPr="00011748">
        <w:rPr>
          <w:rFonts w:ascii="Verdana" w:eastAsia="Times New Roman" w:hAnsi="Verdana" w:cs="Times New Roman"/>
          <w:color w:val="000000"/>
          <w:sz w:val="18"/>
          <w:szCs w:val="18"/>
        </w:rPr>
        <w:t>The rise in oil prices will lead to a global economic slowdown as a result.</w:t>
      </w:r>
    </w:p>
    <w:p w:rsidR="00304C5C" w:rsidRPr="00011748" w:rsidRDefault="00304C5C" w:rsidP="00304C5C">
      <w:pPr>
        <w:spacing w:before="100" w:beforeAutospacing="1" w:after="100" w:afterAutospacing="1" w:line="243" w:lineRule="atLeast"/>
        <w:outlineLvl w:val="2"/>
        <w:rPr>
          <w:rFonts w:ascii="Verdana" w:eastAsia="Times New Roman" w:hAnsi="Verdana" w:cs="Times New Roman"/>
          <w:b/>
          <w:bCs/>
          <w:color w:val="000000"/>
          <w:sz w:val="18"/>
          <w:szCs w:val="18"/>
        </w:rPr>
      </w:pPr>
      <w:r w:rsidRPr="00011748">
        <w:rPr>
          <w:rFonts w:ascii="Verdana" w:eastAsia="Times New Roman" w:hAnsi="Verdana" w:cs="Times New Roman"/>
          <w:b/>
          <w:bCs/>
          <w:color w:val="000000"/>
          <w:sz w:val="18"/>
          <w:szCs w:val="18"/>
        </w:rPr>
        <w:t>Arguments against:</w:t>
      </w:r>
    </w:p>
    <w:p w:rsidR="00304C5C" w:rsidRPr="00011748" w:rsidRDefault="00304C5C" w:rsidP="00304C5C">
      <w:pPr>
        <w:numPr>
          <w:ilvl w:val="0"/>
          <w:numId w:val="2"/>
        </w:numPr>
        <w:spacing w:before="100" w:beforeAutospacing="1" w:after="100" w:afterAutospacing="1" w:line="281" w:lineRule="atLeast"/>
        <w:ind w:left="0"/>
        <w:rPr>
          <w:rFonts w:ascii="Verdana" w:eastAsia="Times New Roman" w:hAnsi="Verdana" w:cs="Times New Roman"/>
          <w:color w:val="000000"/>
          <w:sz w:val="18"/>
          <w:szCs w:val="18"/>
        </w:rPr>
      </w:pPr>
      <w:r w:rsidRPr="00011748">
        <w:rPr>
          <w:rFonts w:ascii="Verdana" w:eastAsia="Times New Roman" w:hAnsi="Verdana" w:cs="Times New Roman"/>
          <w:color w:val="000000"/>
          <w:sz w:val="18"/>
          <w:szCs w:val="18"/>
        </w:rPr>
        <w:t xml:space="preserve">The </w:t>
      </w:r>
      <w:proofErr w:type="gramStart"/>
      <w:r w:rsidRPr="00011748">
        <w:rPr>
          <w:rFonts w:ascii="Verdana" w:eastAsia="Times New Roman" w:hAnsi="Verdana" w:cs="Times New Roman"/>
          <w:color w:val="000000"/>
          <w:sz w:val="18"/>
          <w:szCs w:val="18"/>
        </w:rPr>
        <w:t>effects of rising oil prices is</w:t>
      </w:r>
      <w:proofErr w:type="gramEnd"/>
      <w:r w:rsidRPr="00011748">
        <w:rPr>
          <w:rFonts w:ascii="Verdana" w:eastAsia="Times New Roman" w:hAnsi="Verdana" w:cs="Times New Roman"/>
          <w:color w:val="000000"/>
          <w:sz w:val="18"/>
          <w:szCs w:val="18"/>
        </w:rPr>
        <w:t xml:space="preserve"> not as great as suggested.</w:t>
      </w:r>
    </w:p>
    <w:p w:rsidR="00304C5C" w:rsidRPr="00011748" w:rsidRDefault="00304C5C" w:rsidP="00304C5C">
      <w:pPr>
        <w:numPr>
          <w:ilvl w:val="0"/>
          <w:numId w:val="2"/>
        </w:numPr>
        <w:spacing w:before="100" w:beforeAutospacing="1" w:after="100" w:afterAutospacing="1" w:line="281" w:lineRule="atLeast"/>
        <w:ind w:left="0"/>
        <w:rPr>
          <w:rFonts w:ascii="Verdana" w:eastAsia="Times New Roman" w:hAnsi="Verdana" w:cs="Times New Roman"/>
          <w:color w:val="000000"/>
          <w:sz w:val="18"/>
          <w:szCs w:val="18"/>
        </w:rPr>
      </w:pPr>
      <w:r w:rsidRPr="00011748">
        <w:rPr>
          <w:rFonts w:ascii="Verdana" w:eastAsia="Times New Roman" w:hAnsi="Verdana" w:cs="Times New Roman"/>
          <w:color w:val="000000"/>
          <w:sz w:val="18"/>
          <w:szCs w:val="18"/>
        </w:rPr>
        <w:t>Real prices are not at 1974 levels.</w:t>
      </w:r>
    </w:p>
    <w:p w:rsidR="00304C5C" w:rsidRPr="00011748" w:rsidRDefault="00304C5C" w:rsidP="00304C5C">
      <w:pPr>
        <w:numPr>
          <w:ilvl w:val="0"/>
          <w:numId w:val="2"/>
        </w:numPr>
        <w:spacing w:before="100" w:beforeAutospacing="1" w:after="100" w:afterAutospacing="1" w:line="281" w:lineRule="atLeast"/>
        <w:ind w:left="0"/>
        <w:rPr>
          <w:rFonts w:ascii="Verdana" w:eastAsia="Times New Roman" w:hAnsi="Verdana" w:cs="Times New Roman"/>
          <w:color w:val="000000"/>
          <w:sz w:val="18"/>
          <w:szCs w:val="18"/>
        </w:rPr>
      </w:pPr>
      <w:r w:rsidRPr="00011748">
        <w:rPr>
          <w:rFonts w:ascii="Verdana" w:eastAsia="Times New Roman" w:hAnsi="Verdana" w:cs="Times New Roman"/>
          <w:color w:val="000000"/>
          <w:sz w:val="18"/>
          <w:szCs w:val="18"/>
        </w:rPr>
        <w:t>Most companies are able to deal in futures markets to hedge against such increases.</w:t>
      </w:r>
    </w:p>
    <w:p w:rsidR="00304C5C" w:rsidRPr="00011748" w:rsidRDefault="00304C5C" w:rsidP="00304C5C">
      <w:pPr>
        <w:numPr>
          <w:ilvl w:val="0"/>
          <w:numId w:val="2"/>
        </w:numPr>
        <w:spacing w:before="100" w:beforeAutospacing="1" w:after="100" w:afterAutospacing="1" w:line="281" w:lineRule="atLeast"/>
        <w:ind w:left="0"/>
        <w:rPr>
          <w:rFonts w:ascii="Verdana" w:eastAsia="Times New Roman" w:hAnsi="Verdana" w:cs="Times New Roman"/>
          <w:color w:val="000000"/>
          <w:sz w:val="18"/>
          <w:szCs w:val="18"/>
        </w:rPr>
      </w:pPr>
      <w:r w:rsidRPr="00011748">
        <w:rPr>
          <w:rFonts w:ascii="Verdana" w:eastAsia="Times New Roman" w:hAnsi="Verdana" w:cs="Times New Roman"/>
          <w:color w:val="000000"/>
          <w:sz w:val="18"/>
          <w:szCs w:val="18"/>
        </w:rPr>
        <w:t>The rise in oil prices is in part a reflection of the health of the global economy.</w:t>
      </w:r>
    </w:p>
    <w:p w:rsidR="00304C5C" w:rsidRPr="00011748" w:rsidRDefault="00304C5C" w:rsidP="00304C5C">
      <w:pPr>
        <w:numPr>
          <w:ilvl w:val="0"/>
          <w:numId w:val="2"/>
        </w:numPr>
        <w:spacing w:before="100" w:beforeAutospacing="1" w:after="100" w:afterAutospacing="1" w:line="281" w:lineRule="atLeast"/>
        <w:ind w:left="0"/>
        <w:rPr>
          <w:rFonts w:ascii="Verdana" w:eastAsia="Times New Roman" w:hAnsi="Verdana" w:cs="Times New Roman"/>
          <w:color w:val="000000"/>
          <w:sz w:val="18"/>
          <w:szCs w:val="18"/>
        </w:rPr>
      </w:pPr>
      <w:r w:rsidRPr="00011748">
        <w:rPr>
          <w:rFonts w:ascii="Verdana" w:eastAsia="Times New Roman" w:hAnsi="Verdana" w:cs="Times New Roman"/>
          <w:color w:val="000000"/>
          <w:sz w:val="18"/>
          <w:szCs w:val="18"/>
        </w:rPr>
        <w:t>The global economy is so competitive that firms cannot simply pass on higher costs as higher prices - they will find other means of competing.</w:t>
      </w:r>
    </w:p>
    <w:p w:rsidR="00304C5C" w:rsidRPr="00011748" w:rsidRDefault="00304C5C" w:rsidP="00304C5C">
      <w:pPr>
        <w:numPr>
          <w:ilvl w:val="0"/>
          <w:numId w:val="2"/>
        </w:numPr>
        <w:spacing w:before="100" w:beforeAutospacing="1" w:after="100" w:afterAutospacing="1" w:line="281" w:lineRule="atLeast"/>
        <w:ind w:left="0"/>
        <w:rPr>
          <w:rFonts w:ascii="Verdana" w:eastAsia="Times New Roman" w:hAnsi="Verdana" w:cs="Times New Roman"/>
          <w:color w:val="000000"/>
          <w:sz w:val="18"/>
          <w:szCs w:val="18"/>
        </w:rPr>
      </w:pPr>
      <w:r w:rsidRPr="00011748">
        <w:rPr>
          <w:rFonts w:ascii="Verdana" w:eastAsia="Times New Roman" w:hAnsi="Verdana" w:cs="Times New Roman"/>
          <w:color w:val="000000"/>
          <w:sz w:val="18"/>
          <w:szCs w:val="18"/>
        </w:rPr>
        <w:t>There are other more serious problems that will be more likely to affect global economic stability.</w:t>
      </w:r>
      <w:bookmarkStart w:id="0" w:name="_GoBack"/>
      <w:bookmarkEnd w:id="0"/>
    </w:p>
    <w:sectPr w:rsidR="00304C5C" w:rsidRPr="00011748">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CC"/>
    <w:family w:val="swiss"/>
    <w:pitch w:val="variable"/>
    <w:sig w:usb0="A10006FF" w:usb1="4000205B" w:usb2="00000010"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DB173A"/>
    <w:multiLevelType w:val="hybridMultilevel"/>
    <w:tmpl w:val="CC047264"/>
    <w:lvl w:ilvl="0" w:tplc="48CE96A6">
      <w:start w:val="1"/>
      <w:numFmt w:val="decimal"/>
      <w:lvlText w:val="%1)"/>
      <w:lvlJc w:val="left"/>
      <w:pPr>
        <w:ind w:left="720" w:hanging="360"/>
      </w:pPr>
      <w:rPr>
        <w:rFonts w:ascii="Verdana" w:eastAsia="Times New Roman" w:hAnsi="Verdana"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CA74309"/>
    <w:multiLevelType w:val="multilevel"/>
    <w:tmpl w:val="F3FA3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9BE0818"/>
    <w:multiLevelType w:val="multilevel"/>
    <w:tmpl w:val="3DE01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F1039D5"/>
    <w:multiLevelType w:val="multilevel"/>
    <w:tmpl w:val="A2004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D245FB4"/>
    <w:multiLevelType w:val="hybridMultilevel"/>
    <w:tmpl w:val="A3B026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69A49AB"/>
    <w:multiLevelType w:val="multilevel"/>
    <w:tmpl w:val="95D206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3"/>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3AD8"/>
    <w:rsid w:val="000070F9"/>
    <w:rsid w:val="00011748"/>
    <w:rsid w:val="002D2F45"/>
    <w:rsid w:val="00304C5C"/>
    <w:rsid w:val="00493AD8"/>
    <w:rsid w:val="00640B42"/>
    <w:rsid w:val="007009BE"/>
    <w:rsid w:val="007D2EEF"/>
    <w:rsid w:val="0093142D"/>
    <w:rsid w:val="009E3C81"/>
    <w:rsid w:val="00A95825"/>
    <w:rsid w:val="00C621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493AD8"/>
  </w:style>
  <w:style w:type="character" w:styleId="a3">
    <w:name w:val="Hyperlink"/>
    <w:basedOn w:val="a0"/>
    <w:uiPriority w:val="99"/>
    <w:semiHidden/>
    <w:unhideWhenUsed/>
    <w:rsid w:val="00493AD8"/>
    <w:rPr>
      <w:color w:val="0000FF"/>
      <w:u w:val="single"/>
    </w:rPr>
  </w:style>
  <w:style w:type="paragraph" w:styleId="a4">
    <w:name w:val="Balloon Text"/>
    <w:basedOn w:val="a"/>
    <w:link w:val="a5"/>
    <w:uiPriority w:val="99"/>
    <w:semiHidden/>
    <w:unhideWhenUsed/>
    <w:rsid w:val="0093142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3142D"/>
    <w:rPr>
      <w:rFonts w:ascii="Tahoma" w:hAnsi="Tahoma" w:cs="Tahoma"/>
      <w:sz w:val="16"/>
      <w:szCs w:val="16"/>
    </w:rPr>
  </w:style>
  <w:style w:type="paragraph" w:styleId="a6">
    <w:name w:val="List Paragraph"/>
    <w:basedOn w:val="a"/>
    <w:uiPriority w:val="34"/>
    <w:qFormat/>
    <w:rsid w:val="0093142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493AD8"/>
  </w:style>
  <w:style w:type="character" w:styleId="a3">
    <w:name w:val="Hyperlink"/>
    <w:basedOn w:val="a0"/>
    <w:uiPriority w:val="99"/>
    <w:semiHidden/>
    <w:unhideWhenUsed/>
    <w:rsid w:val="00493AD8"/>
    <w:rPr>
      <w:color w:val="0000FF"/>
      <w:u w:val="single"/>
    </w:rPr>
  </w:style>
  <w:style w:type="paragraph" w:styleId="a4">
    <w:name w:val="Balloon Text"/>
    <w:basedOn w:val="a"/>
    <w:link w:val="a5"/>
    <w:uiPriority w:val="99"/>
    <w:semiHidden/>
    <w:unhideWhenUsed/>
    <w:rsid w:val="0093142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3142D"/>
    <w:rPr>
      <w:rFonts w:ascii="Tahoma" w:hAnsi="Tahoma" w:cs="Tahoma"/>
      <w:sz w:val="16"/>
      <w:szCs w:val="16"/>
    </w:rPr>
  </w:style>
  <w:style w:type="paragraph" w:styleId="a6">
    <w:name w:val="List Paragraph"/>
    <w:basedOn w:val="a"/>
    <w:uiPriority w:val="34"/>
    <w:qFormat/>
    <w:rsid w:val="009314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707116">
      <w:bodyDiv w:val="1"/>
      <w:marLeft w:val="0"/>
      <w:marRight w:val="0"/>
      <w:marTop w:val="0"/>
      <w:marBottom w:val="0"/>
      <w:divBdr>
        <w:top w:val="none" w:sz="0" w:space="0" w:color="auto"/>
        <w:left w:val="none" w:sz="0" w:space="0" w:color="auto"/>
        <w:bottom w:val="none" w:sz="0" w:space="0" w:color="auto"/>
        <w:right w:val="none" w:sz="0" w:space="0" w:color="auto"/>
      </w:divBdr>
    </w:div>
    <w:div w:id="889878345">
      <w:bodyDiv w:val="1"/>
      <w:marLeft w:val="0"/>
      <w:marRight w:val="0"/>
      <w:marTop w:val="0"/>
      <w:marBottom w:val="0"/>
      <w:divBdr>
        <w:top w:val="none" w:sz="0" w:space="0" w:color="auto"/>
        <w:left w:val="none" w:sz="0" w:space="0" w:color="auto"/>
        <w:bottom w:val="none" w:sz="0" w:space="0" w:color="auto"/>
        <w:right w:val="none" w:sz="0" w:space="0" w:color="auto"/>
      </w:divBdr>
    </w:div>
    <w:div w:id="1164855680">
      <w:bodyDiv w:val="1"/>
      <w:marLeft w:val="0"/>
      <w:marRight w:val="0"/>
      <w:marTop w:val="0"/>
      <w:marBottom w:val="0"/>
      <w:divBdr>
        <w:top w:val="none" w:sz="0" w:space="0" w:color="auto"/>
        <w:left w:val="none" w:sz="0" w:space="0" w:color="auto"/>
        <w:bottom w:val="none" w:sz="0" w:space="0" w:color="auto"/>
        <w:right w:val="none" w:sz="0" w:space="0" w:color="auto"/>
      </w:divBdr>
      <w:divsChild>
        <w:div w:id="699164754">
          <w:marLeft w:val="0"/>
          <w:marRight w:val="0"/>
          <w:marTop w:val="120"/>
          <w:marBottom w:val="0"/>
          <w:divBdr>
            <w:top w:val="none" w:sz="0" w:space="0" w:color="auto"/>
            <w:left w:val="none" w:sz="0" w:space="0" w:color="auto"/>
            <w:bottom w:val="none" w:sz="0" w:space="0" w:color="auto"/>
            <w:right w:val="none" w:sz="0" w:space="0" w:color="auto"/>
          </w:divBdr>
          <w:divsChild>
            <w:div w:id="24703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239895">
      <w:bodyDiv w:val="1"/>
      <w:marLeft w:val="0"/>
      <w:marRight w:val="0"/>
      <w:marTop w:val="0"/>
      <w:marBottom w:val="0"/>
      <w:divBdr>
        <w:top w:val="none" w:sz="0" w:space="0" w:color="auto"/>
        <w:left w:val="none" w:sz="0" w:space="0" w:color="auto"/>
        <w:bottom w:val="none" w:sz="0" w:space="0" w:color="auto"/>
        <w:right w:val="none" w:sz="0" w:space="0" w:color="auto"/>
      </w:divBdr>
      <w:divsChild>
        <w:div w:id="1849101093">
          <w:marLeft w:val="0"/>
          <w:marRight w:val="0"/>
          <w:marTop w:val="0"/>
          <w:marBottom w:val="150"/>
          <w:divBdr>
            <w:top w:val="none" w:sz="0" w:space="0" w:color="auto"/>
            <w:left w:val="none" w:sz="0" w:space="0" w:color="auto"/>
            <w:bottom w:val="none" w:sz="0" w:space="0" w:color="auto"/>
            <w:right w:val="none" w:sz="0" w:space="0" w:color="auto"/>
          </w:divBdr>
          <w:divsChild>
            <w:div w:id="159465306">
              <w:marLeft w:val="0"/>
              <w:marRight w:val="0"/>
              <w:marTop w:val="0"/>
              <w:marBottom w:val="0"/>
              <w:divBdr>
                <w:top w:val="none" w:sz="0" w:space="0" w:color="auto"/>
                <w:left w:val="none" w:sz="0" w:space="0" w:color="auto"/>
                <w:bottom w:val="none" w:sz="0" w:space="0" w:color="auto"/>
                <w:right w:val="none" w:sz="0" w:space="0" w:color="auto"/>
              </w:divBdr>
            </w:div>
          </w:divsChild>
        </w:div>
        <w:div w:id="485051113">
          <w:marLeft w:val="0"/>
          <w:marRight w:val="0"/>
          <w:marTop w:val="0"/>
          <w:marBottom w:val="0"/>
          <w:divBdr>
            <w:top w:val="none" w:sz="0" w:space="0" w:color="auto"/>
            <w:left w:val="none" w:sz="0" w:space="0" w:color="auto"/>
            <w:bottom w:val="none" w:sz="0" w:space="0" w:color="auto"/>
            <w:right w:val="none" w:sz="0" w:space="0" w:color="auto"/>
          </w:divBdr>
        </w:div>
      </w:divsChild>
    </w:div>
    <w:div w:id="1369601316">
      <w:bodyDiv w:val="1"/>
      <w:marLeft w:val="0"/>
      <w:marRight w:val="0"/>
      <w:marTop w:val="0"/>
      <w:marBottom w:val="0"/>
      <w:divBdr>
        <w:top w:val="none" w:sz="0" w:space="0" w:color="auto"/>
        <w:left w:val="none" w:sz="0" w:space="0" w:color="auto"/>
        <w:bottom w:val="none" w:sz="0" w:space="0" w:color="auto"/>
        <w:right w:val="none" w:sz="0" w:space="0" w:color="auto"/>
      </w:divBdr>
    </w:div>
    <w:div w:id="1610118974">
      <w:bodyDiv w:val="1"/>
      <w:marLeft w:val="0"/>
      <w:marRight w:val="0"/>
      <w:marTop w:val="0"/>
      <w:marBottom w:val="0"/>
      <w:divBdr>
        <w:top w:val="none" w:sz="0" w:space="0" w:color="auto"/>
        <w:left w:val="none" w:sz="0" w:space="0" w:color="auto"/>
        <w:bottom w:val="none" w:sz="0" w:space="0" w:color="auto"/>
        <w:right w:val="none" w:sz="0" w:space="0" w:color="auto"/>
      </w:divBdr>
    </w:div>
    <w:div w:id="2112116262">
      <w:bodyDiv w:val="1"/>
      <w:marLeft w:val="0"/>
      <w:marRight w:val="0"/>
      <w:marTop w:val="0"/>
      <w:marBottom w:val="0"/>
      <w:divBdr>
        <w:top w:val="none" w:sz="0" w:space="0" w:color="auto"/>
        <w:left w:val="none" w:sz="0" w:space="0" w:color="auto"/>
        <w:bottom w:val="none" w:sz="0" w:space="0" w:color="auto"/>
        <w:right w:val="none" w:sz="0" w:space="0" w:color="auto"/>
      </w:divBdr>
      <w:divsChild>
        <w:div w:id="158931527">
          <w:marLeft w:val="0"/>
          <w:marRight w:val="0"/>
          <w:marTop w:val="0"/>
          <w:marBottom w:val="150"/>
          <w:divBdr>
            <w:top w:val="none" w:sz="0" w:space="0" w:color="auto"/>
            <w:left w:val="none" w:sz="0" w:space="0" w:color="auto"/>
            <w:bottom w:val="none" w:sz="0" w:space="0" w:color="auto"/>
            <w:right w:val="none" w:sz="0" w:space="0" w:color="auto"/>
          </w:divBdr>
          <w:divsChild>
            <w:div w:id="1139684249">
              <w:marLeft w:val="0"/>
              <w:marRight w:val="0"/>
              <w:marTop w:val="0"/>
              <w:marBottom w:val="0"/>
              <w:divBdr>
                <w:top w:val="none" w:sz="0" w:space="0" w:color="auto"/>
                <w:left w:val="none" w:sz="0" w:space="0" w:color="auto"/>
                <w:bottom w:val="none" w:sz="0" w:space="0" w:color="auto"/>
                <w:right w:val="none" w:sz="0" w:space="0" w:color="auto"/>
              </w:divBdr>
            </w:div>
          </w:divsChild>
        </w:div>
        <w:div w:id="765081829">
          <w:marLeft w:val="0"/>
          <w:marRight w:val="0"/>
          <w:marTop w:val="0"/>
          <w:marBottom w:val="0"/>
          <w:divBdr>
            <w:top w:val="none" w:sz="0" w:space="0" w:color="auto"/>
            <w:left w:val="none" w:sz="0" w:space="0" w:color="auto"/>
            <w:bottom w:val="none" w:sz="0" w:space="0" w:color="auto"/>
            <w:right w:val="none" w:sz="0" w:space="0" w:color="auto"/>
          </w:divBdr>
        </w:div>
        <w:div w:id="1608729363">
          <w:marLeft w:val="0"/>
          <w:marRight w:val="0"/>
          <w:marTop w:val="0"/>
          <w:marBottom w:val="0"/>
          <w:divBdr>
            <w:top w:val="none" w:sz="0" w:space="0" w:color="auto"/>
            <w:left w:val="none" w:sz="0" w:space="0" w:color="auto"/>
            <w:bottom w:val="none" w:sz="0" w:space="0" w:color="auto"/>
            <w:right w:val="none" w:sz="0" w:space="0" w:color="auto"/>
          </w:divBdr>
          <w:divsChild>
            <w:div w:id="138787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zed.co.uk/virtual/economy/policy/advisors/fiscal.htm" TargetMode="External"/><Relationship Id="rId13" Type="http://schemas.openxmlformats.org/officeDocument/2006/relationships/hyperlink" Target="http://www.bized.co.uk/virtual/economy/policy/advisors/monetary.htm" TargetMode="External"/><Relationship Id="rId18" Type="http://schemas.openxmlformats.org/officeDocument/2006/relationships/hyperlink" Target="http://www.bized.co.uk/virtual/economy/library/glossary/glossarygl.htm" TargetMode="External"/><Relationship Id="rId26" Type="http://schemas.openxmlformats.org/officeDocument/2006/relationships/hyperlink" Target="http://www.bized.co.uk/virtual/economy/policy/tools/income/inctaxex.htm" TargetMode="External"/><Relationship Id="rId39" Type="http://schemas.openxmlformats.org/officeDocument/2006/relationships/hyperlink" Target="http://www.businessdictionary.com/definition/action.html" TargetMode="External"/><Relationship Id="rId3" Type="http://schemas.microsoft.com/office/2007/relationships/stylesWithEffects" Target="stylesWithEffects.xml"/><Relationship Id="rId21" Type="http://schemas.openxmlformats.org/officeDocument/2006/relationships/hyperlink" Target="http://www.bized.co.uk/virtual/economy/library/theory/classical.htm" TargetMode="External"/><Relationship Id="rId34" Type="http://schemas.openxmlformats.org/officeDocument/2006/relationships/hyperlink" Target="http://www.businessdictionary.com/definition/inflation.html" TargetMode="External"/><Relationship Id="rId42" Type="http://schemas.openxmlformats.org/officeDocument/2006/relationships/hyperlink" Target="http://www.wisegeek.com/what-is-a-financial-crisis.htm" TargetMode="External"/><Relationship Id="rId7" Type="http://schemas.openxmlformats.org/officeDocument/2006/relationships/image" Target="media/image2.jpeg"/><Relationship Id="rId12" Type="http://schemas.openxmlformats.org/officeDocument/2006/relationships/hyperlink" Target="http://www.bized.co.uk/virtual/economy/policy/advisors/fiscal.htm" TargetMode="External"/><Relationship Id="rId17" Type="http://schemas.openxmlformats.org/officeDocument/2006/relationships/hyperlink" Target="http://www.bized.co.uk/virtual/economy/library/glossary/glossarydf.htm#dirtax" TargetMode="External"/><Relationship Id="rId25" Type="http://schemas.openxmlformats.org/officeDocument/2006/relationships/hyperlink" Target="http://www.bized.co.uk/virtual/economy/policy/tools/income/inctaxex.htm" TargetMode="External"/><Relationship Id="rId33" Type="http://schemas.openxmlformats.org/officeDocument/2006/relationships/hyperlink" Target="http://www.businessdictionary.com/definition/low.html" TargetMode="External"/><Relationship Id="rId38" Type="http://schemas.openxmlformats.org/officeDocument/2006/relationships/hyperlink" Target="http://www.businessdictionary.com/definition/policy.html" TargetMode="External"/><Relationship Id="rId2" Type="http://schemas.openxmlformats.org/officeDocument/2006/relationships/styles" Target="styles.xml"/><Relationship Id="rId16" Type="http://schemas.openxmlformats.org/officeDocument/2006/relationships/hyperlink" Target="http://www.bized.co.uk/virtual/economy/library/glossary/glossarydf.htm" TargetMode="External"/><Relationship Id="rId20" Type="http://schemas.openxmlformats.org/officeDocument/2006/relationships/hyperlink" Target="http://www.bized.co.uk/virtual/economy/library/glossary/glossarydf.htm#deflpol" TargetMode="External"/><Relationship Id="rId29" Type="http://schemas.openxmlformats.org/officeDocument/2006/relationships/hyperlink" Target="http://www.businessdictionary.com/definition/minor.html" TargetMode="External"/><Relationship Id="rId41" Type="http://schemas.openxmlformats.org/officeDocument/2006/relationships/hyperlink" Target="http://www.businessdictionary.com/definition/economic-stability.html" TargetMode="Externa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image" Target="media/image4.jpeg"/><Relationship Id="rId24" Type="http://schemas.openxmlformats.org/officeDocument/2006/relationships/hyperlink" Target="http://www.bized.co.uk/virtual/economy/library/glossary/#tradecycle" TargetMode="External"/><Relationship Id="rId32" Type="http://schemas.openxmlformats.org/officeDocument/2006/relationships/hyperlink" Target="http://www.businessdictionary.com/definition/exhibit.html" TargetMode="External"/><Relationship Id="rId37" Type="http://schemas.openxmlformats.org/officeDocument/2006/relationships/hyperlink" Target="http://www.businessdictionary.com/definition/country.html" TargetMode="External"/><Relationship Id="rId40" Type="http://schemas.openxmlformats.org/officeDocument/2006/relationships/hyperlink" Target="http://www.businessdictionary.com/definition/central-bank.html" TargetMode="External"/><Relationship Id="rId5" Type="http://schemas.openxmlformats.org/officeDocument/2006/relationships/webSettings" Target="webSettings.xml"/><Relationship Id="rId15" Type="http://schemas.openxmlformats.org/officeDocument/2006/relationships/image" Target="media/image5.gif"/><Relationship Id="rId23" Type="http://schemas.openxmlformats.org/officeDocument/2006/relationships/hyperlink" Target="http://www.bized.co.uk/virtual/economy/library/glossary/" TargetMode="External"/><Relationship Id="rId28" Type="http://schemas.openxmlformats.org/officeDocument/2006/relationships/hyperlink" Target="http://www.businessdictionary.com/definition/nation.html" TargetMode="External"/><Relationship Id="rId36" Type="http://schemas.openxmlformats.org/officeDocument/2006/relationships/hyperlink" Target="http://www.businessdictionary.com/definition/developed.html" TargetMode="External"/><Relationship Id="rId10" Type="http://schemas.openxmlformats.org/officeDocument/2006/relationships/image" Target="media/image3.jpeg"/><Relationship Id="rId19" Type="http://schemas.openxmlformats.org/officeDocument/2006/relationships/hyperlink" Target="http://www.bized.co.uk/virtual/economy/library/glossary/glossarygl.htm#indirtax" TargetMode="External"/><Relationship Id="rId31" Type="http://schemas.openxmlformats.org/officeDocument/2006/relationships/hyperlink" Target="http://www.businessdictionary.com/definition/output.html"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ized.co.uk/virtual/economy/policy/advisors/monetary.htm" TargetMode="External"/><Relationship Id="rId14" Type="http://schemas.openxmlformats.org/officeDocument/2006/relationships/hyperlink" Target="http://www.bized.co.uk/virtual/economy/library/glossary/glossaryqz.htm#reflpol" TargetMode="External"/><Relationship Id="rId22" Type="http://schemas.openxmlformats.org/officeDocument/2006/relationships/hyperlink" Target="http://www.bized.co.uk/virtual/economy/library/theory/keynesian.htm" TargetMode="External"/><Relationship Id="rId27" Type="http://schemas.openxmlformats.org/officeDocument/2006/relationships/hyperlink" Target="http://www.businessdictionary.com/definition/financial-system.html" TargetMode="External"/><Relationship Id="rId30" Type="http://schemas.openxmlformats.org/officeDocument/2006/relationships/hyperlink" Target="http://www.businessdictionary.com/definition/fluctuation.html" TargetMode="External"/><Relationship Id="rId35" Type="http://schemas.openxmlformats.org/officeDocument/2006/relationships/hyperlink" Target="http://www.businessdictionary.com/definition/rate.html"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8</Pages>
  <Words>2117</Words>
  <Characters>12067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Ни</cp:lastModifiedBy>
  <cp:revision>4</cp:revision>
  <cp:lastPrinted>2014-11-17T08:06:00Z</cp:lastPrinted>
  <dcterms:created xsi:type="dcterms:W3CDTF">2014-11-17T04:41:00Z</dcterms:created>
  <dcterms:modified xsi:type="dcterms:W3CDTF">2014-11-22T09:40:00Z</dcterms:modified>
</cp:coreProperties>
</file>